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577" w:rsidRDefault="00113E18">
      <w:pPr>
        <w:spacing w:after="0" w:line="259" w:lineRule="auto"/>
        <w:ind w:left="991" w:right="0" w:firstLine="0"/>
        <w:jc w:val="left"/>
      </w:pPr>
      <w:bookmarkStart w:id="0" w:name="_GoBack"/>
      <w:bookmarkEnd w:id="0"/>
      <w:r>
        <w:rPr>
          <w:b/>
          <w:sz w:val="36"/>
        </w:rPr>
        <w:t>FATCA és CRS nyilatkozat jogi személy részére</w:t>
      </w:r>
      <w:r>
        <w:rPr>
          <w:sz w:val="36"/>
        </w:rPr>
        <w:t xml:space="preserve"> </w:t>
      </w:r>
    </w:p>
    <w:p w:rsidR="00954577" w:rsidRDefault="00113E18">
      <w:pPr>
        <w:spacing w:after="0" w:line="259" w:lineRule="auto"/>
        <w:ind w:left="614" w:right="0" w:firstLine="0"/>
        <w:jc w:val="left"/>
      </w:pPr>
      <w:r>
        <w:rPr>
          <w:rFonts w:ascii="Arial" w:eastAsia="Arial" w:hAnsi="Arial" w:cs="Arial"/>
          <w:sz w:val="16"/>
        </w:rPr>
        <w:t xml:space="preserve"> </w:t>
      </w:r>
      <w:r>
        <w:t xml:space="preserve"> </w:t>
      </w:r>
    </w:p>
    <w:tbl>
      <w:tblPr>
        <w:tblStyle w:val="TableGrid"/>
        <w:tblW w:w="9285" w:type="dxa"/>
        <w:tblInd w:w="-195" w:type="dxa"/>
        <w:tblCellMar>
          <w:top w:w="30" w:type="dxa"/>
          <w:left w:w="104" w:type="dxa"/>
          <w:right w:w="101" w:type="dxa"/>
        </w:tblCellMar>
        <w:tblLook w:val="04A0" w:firstRow="1" w:lastRow="0" w:firstColumn="1" w:lastColumn="0" w:noHBand="0" w:noVBand="1"/>
      </w:tblPr>
      <w:tblGrid>
        <w:gridCol w:w="3222"/>
        <w:gridCol w:w="6063"/>
      </w:tblGrid>
      <w:tr w:rsidR="00954577">
        <w:trPr>
          <w:trHeight w:val="370"/>
        </w:trPr>
        <w:tc>
          <w:tcPr>
            <w:tcW w:w="9285" w:type="dxa"/>
            <w:gridSpan w:val="2"/>
            <w:tcBorders>
              <w:top w:val="single" w:sz="6" w:space="0" w:color="000000"/>
              <w:left w:val="single" w:sz="6" w:space="0" w:color="000000"/>
              <w:bottom w:val="single" w:sz="6" w:space="0" w:color="000000"/>
              <w:right w:val="single" w:sz="6" w:space="0" w:color="000000"/>
            </w:tcBorders>
            <w:shd w:val="clear" w:color="auto" w:fill="E6E6E6"/>
          </w:tcPr>
          <w:p w:rsidR="00954577" w:rsidRDefault="00113E18">
            <w:pPr>
              <w:spacing w:after="0" w:line="259" w:lineRule="auto"/>
              <w:ind w:left="0" w:right="16" w:firstLine="0"/>
              <w:jc w:val="center"/>
            </w:pPr>
            <w:r>
              <w:rPr>
                <w:sz w:val="24"/>
              </w:rPr>
              <w:t xml:space="preserve">Nyilatkozó Számlatulajdonos (Ügyfél) adatai </w:t>
            </w:r>
            <w:r>
              <w:t xml:space="preserve"> </w:t>
            </w:r>
          </w:p>
        </w:tc>
      </w:tr>
      <w:tr w:rsidR="00954577">
        <w:trPr>
          <w:trHeight w:val="512"/>
        </w:trPr>
        <w:tc>
          <w:tcPr>
            <w:tcW w:w="3222"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954577" w:rsidRDefault="00113E18">
            <w:pPr>
              <w:spacing w:after="0" w:line="259" w:lineRule="auto"/>
              <w:ind w:left="0" w:right="0" w:firstLine="0"/>
              <w:jc w:val="left"/>
            </w:pPr>
            <w:r>
              <w:rPr>
                <w:sz w:val="20"/>
              </w:rPr>
              <w:t>Jogi személy elnevezése*:</w:t>
            </w:r>
            <w:r>
              <w:rPr>
                <w:sz w:val="24"/>
              </w:rPr>
              <w:t xml:space="preserve"> </w:t>
            </w:r>
            <w:r>
              <w:t xml:space="preserve"> </w:t>
            </w:r>
          </w:p>
        </w:tc>
        <w:tc>
          <w:tcPr>
            <w:tcW w:w="6063" w:type="dxa"/>
            <w:tcBorders>
              <w:top w:val="single" w:sz="6" w:space="0" w:color="000000"/>
              <w:left w:val="single" w:sz="6" w:space="0" w:color="000000"/>
              <w:bottom w:val="single" w:sz="6" w:space="0" w:color="000000"/>
              <w:right w:val="single" w:sz="6" w:space="0" w:color="000000"/>
            </w:tcBorders>
          </w:tcPr>
          <w:p w:rsidR="00954577" w:rsidRDefault="00113E18">
            <w:pPr>
              <w:spacing w:after="0" w:line="259" w:lineRule="auto"/>
              <w:ind w:left="9" w:right="0" w:firstLine="0"/>
              <w:jc w:val="left"/>
            </w:pPr>
            <w:r>
              <w:rPr>
                <w:sz w:val="24"/>
              </w:rPr>
              <w:t xml:space="preserve"> </w:t>
            </w:r>
            <w:r>
              <w:t xml:space="preserve"> </w:t>
            </w:r>
          </w:p>
        </w:tc>
      </w:tr>
      <w:tr w:rsidR="00954577">
        <w:trPr>
          <w:trHeight w:val="528"/>
        </w:trPr>
        <w:tc>
          <w:tcPr>
            <w:tcW w:w="3222"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954577" w:rsidRDefault="00113E18">
            <w:pPr>
              <w:spacing w:after="0" w:line="259" w:lineRule="auto"/>
              <w:ind w:left="0" w:right="0" w:firstLine="0"/>
              <w:jc w:val="left"/>
            </w:pPr>
            <w:r>
              <w:rPr>
                <w:sz w:val="20"/>
              </w:rPr>
              <w:t xml:space="preserve">Székhely: </w:t>
            </w:r>
            <w:r>
              <w:t xml:space="preserve"> </w:t>
            </w:r>
          </w:p>
        </w:tc>
        <w:tc>
          <w:tcPr>
            <w:tcW w:w="6063" w:type="dxa"/>
            <w:tcBorders>
              <w:top w:val="single" w:sz="6" w:space="0" w:color="000000"/>
              <w:left w:val="single" w:sz="6" w:space="0" w:color="000000"/>
              <w:bottom w:val="single" w:sz="6" w:space="0" w:color="000000"/>
              <w:right w:val="single" w:sz="6" w:space="0" w:color="000000"/>
            </w:tcBorders>
            <w:vAlign w:val="center"/>
          </w:tcPr>
          <w:p w:rsidR="00954577" w:rsidRDefault="00113E18">
            <w:pPr>
              <w:spacing w:after="0" w:line="259" w:lineRule="auto"/>
              <w:ind w:left="9" w:right="0" w:firstLine="0"/>
              <w:jc w:val="left"/>
            </w:pPr>
            <w:r>
              <w:rPr>
                <w:sz w:val="24"/>
              </w:rPr>
              <w:t xml:space="preserve"> </w:t>
            </w:r>
            <w:r>
              <w:t xml:space="preserve"> </w:t>
            </w:r>
          </w:p>
        </w:tc>
      </w:tr>
      <w:tr w:rsidR="00954577">
        <w:trPr>
          <w:trHeight w:val="554"/>
        </w:trPr>
        <w:tc>
          <w:tcPr>
            <w:tcW w:w="3222" w:type="dxa"/>
            <w:tcBorders>
              <w:top w:val="single" w:sz="6" w:space="0" w:color="000000"/>
              <w:left w:val="single" w:sz="6" w:space="0" w:color="000000"/>
              <w:bottom w:val="single" w:sz="6" w:space="0" w:color="000000"/>
              <w:right w:val="single" w:sz="6" w:space="0" w:color="000000"/>
            </w:tcBorders>
            <w:shd w:val="clear" w:color="auto" w:fill="E6E6E6"/>
          </w:tcPr>
          <w:p w:rsidR="00954577" w:rsidRDefault="00113E18">
            <w:pPr>
              <w:spacing w:after="0" w:line="259" w:lineRule="auto"/>
              <w:ind w:left="0" w:right="0" w:firstLine="0"/>
              <w:jc w:val="left"/>
            </w:pPr>
            <w:r>
              <w:rPr>
                <w:sz w:val="20"/>
              </w:rPr>
              <w:t xml:space="preserve">Ügyfél azonosító </w:t>
            </w:r>
            <w:r>
              <w:rPr>
                <w:b/>
                <w:sz w:val="20"/>
              </w:rPr>
              <w:t>(ügyintéző tölti ki):</w:t>
            </w:r>
            <w:r>
              <w:rPr>
                <w:sz w:val="24"/>
              </w:rPr>
              <w:t xml:space="preserve"> </w:t>
            </w:r>
            <w:r>
              <w:t xml:space="preserve"> </w:t>
            </w:r>
          </w:p>
        </w:tc>
        <w:tc>
          <w:tcPr>
            <w:tcW w:w="6063" w:type="dxa"/>
            <w:tcBorders>
              <w:top w:val="single" w:sz="6" w:space="0" w:color="000000"/>
              <w:left w:val="single" w:sz="6" w:space="0" w:color="000000"/>
              <w:bottom w:val="single" w:sz="6" w:space="0" w:color="000000"/>
              <w:right w:val="single" w:sz="6" w:space="0" w:color="000000"/>
            </w:tcBorders>
            <w:vAlign w:val="center"/>
          </w:tcPr>
          <w:p w:rsidR="00954577" w:rsidRDefault="00113E18">
            <w:pPr>
              <w:spacing w:after="0" w:line="259" w:lineRule="auto"/>
              <w:ind w:left="9" w:right="0" w:firstLine="0"/>
              <w:jc w:val="left"/>
            </w:pPr>
            <w:r>
              <w:rPr>
                <w:sz w:val="24"/>
              </w:rPr>
              <w:t xml:space="preserve"> </w:t>
            </w:r>
            <w:r>
              <w:t xml:space="preserve"> </w:t>
            </w:r>
          </w:p>
        </w:tc>
      </w:tr>
      <w:tr w:rsidR="00954577">
        <w:trPr>
          <w:trHeight w:val="526"/>
        </w:trPr>
        <w:tc>
          <w:tcPr>
            <w:tcW w:w="3222"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954577" w:rsidRDefault="00113E18">
            <w:pPr>
              <w:spacing w:after="0" w:line="259" w:lineRule="auto"/>
              <w:ind w:left="0" w:right="0" w:firstLine="0"/>
              <w:jc w:val="left"/>
            </w:pPr>
            <w:r>
              <w:rPr>
                <w:sz w:val="20"/>
              </w:rPr>
              <w:t>Adóügyi illetőség*:</w:t>
            </w:r>
            <w:r>
              <w:rPr>
                <w:sz w:val="24"/>
              </w:rPr>
              <w:t xml:space="preserve"> </w:t>
            </w:r>
            <w:r>
              <w:t xml:space="preserve"> </w:t>
            </w:r>
          </w:p>
        </w:tc>
        <w:tc>
          <w:tcPr>
            <w:tcW w:w="6063" w:type="dxa"/>
            <w:tcBorders>
              <w:top w:val="single" w:sz="6" w:space="0" w:color="000000"/>
              <w:left w:val="single" w:sz="6" w:space="0" w:color="000000"/>
              <w:bottom w:val="single" w:sz="6" w:space="0" w:color="000000"/>
              <w:right w:val="single" w:sz="6" w:space="0" w:color="000000"/>
            </w:tcBorders>
          </w:tcPr>
          <w:p w:rsidR="00954577" w:rsidRDefault="00113E18">
            <w:pPr>
              <w:spacing w:after="0" w:line="259" w:lineRule="auto"/>
              <w:ind w:left="9" w:right="0" w:firstLine="0"/>
              <w:jc w:val="left"/>
            </w:pPr>
            <w:r>
              <w:rPr>
                <w:sz w:val="24"/>
              </w:rPr>
              <w:t xml:space="preserve"> </w:t>
            </w:r>
            <w:r>
              <w:t xml:space="preserve"> </w:t>
            </w:r>
          </w:p>
        </w:tc>
      </w:tr>
      <w:tr w:rsidR="00954577">
        <w:trPr>
          <w:trHeight w:val="542"/>
        </w:trPr>
        <w:tc>
          <w:tcPr>
            <w:tcW w:w="3222"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954577" w:rsidRDefault="00113E18">
            <w:pPr>
              <w:spacing w:after="0" w:line="259" w:lineRule="auto"/>
              <w:ind w:left="0" w:right="0" w:firstLine="0"/>
              <w:jc w:val="left"/>
            </w:pPr>
            <w:r>
              <w:rPr>
                <w:sz w:val="20"/>
              </w:rPr>
              <w:t xml:space="preserve">Másodlagos adóügyi illetőség: </w:t>
            </w:r>
            <w:r>
              <w:t xml:space="preserve"> </w:t>
            </w:r>
          </w:p>
        </w:tc>
        <w:tc>
          <w:tcPr>
            <w:tcW w:w="6063" w:type="dxa"/>
            <w:tcBorders>
              <w:top w:val="single" w:sz="6" w:space="0" w:color="000000"/>
              <w:left w:val="single" w:sz="6" w:space="0" w:color="000000"/>
              <w:bottom w:val="single" w:sz="6" w:space="0" w:color="000000"/>
              <w:right w:val="single" w:sz="6" w:space="0" w:color="000000"/>
            </w:tcBorders>
          </w:tcPr>
          <w:p w:rsidR="00954577" w:rsidRDefault="00113E18">
            <w:pPr>
              <w:spacing w:after="0" w:line="259" w:lineRule="auto"/>
              <w:ind w:left="9" w:right="0" w:firstLine="0"/>
              <w:jc w:val="left"/>
            </w:pPr>
            <w:r>
              <w:rPr>
                <w:sz w:val="24"/>
              </w:rPr>
              <w:t xml:space="preserve"> </w:t>
            </w:r>
            <w:r>
              <w:t xml:space="preserve"> </w:t>
            </w:r>
          </w:p>
        </w:tc>
      </w:tr>
      <w:tr w:rsidR="00954577">
        <w:trPr>
          <w:trHeight w:val="1034"/>
        </w:trPr>
        <w:tc>
          <w:tcPr>
            <w:tcW w:w="3222" w:type="dxa"/>
            <w:tcBorders>
              <w:top w:val="single" w:sz="6" w:space="0" w:color="000000"/>
              <w:left w:val="single" w:sz="6" w:space="0" w:color="000000"/>
              <w:bottom w:val="single" w:sz="6" w:space="0" w:color="000000"/>
              <w:right w:val="single" w:sz="6" w:space="0" w:color="000000"/>
            </w:tcBorders>
            <w:shd w:val="clear" w:color="auto" w:fill="E6E6E6"/>
          </w:tcPr>
          <w:p w:rsidR="00954577" w:rsidRDefault="00113E18">
            <w:pPr>
              <w:spacing w:after="0" w:line="259" w:lineRule="auto"/>
              <w:ind w:left="0" w:right="0" w:firstLine="0"/>
              <w:jc w:val="left"/>
            </w:pPr>
            <w:r>
              <w:rPr>
                <w:sz w:val="20"/>
              </w:rPr>
              <w:t xml:space="preserve">Adószáma*  </w:t>
            </w:r>
            <w:r>
              <w:t xml:space="preserve"> </w:t>
            </w:r>
          </w:p>
          <w:p w:rsidR="00954577" w:rsidRDefault="00113E18">
            <w:pPr>
              <w:spacing w:after="0" w:line="259" w:lineRule="auto"/>
              <w:ind w:left="0" w:right="0" w:firstLine="0"/>
              <w:jc w:val="left"/>
            </w:pPr>
            <w:r>
              <w:rPr>
                <w:sz w:val="20"/>
              </w:rPr>
              <w:t xml:space="preserve">(kitöltése kizárólag CRS szabályozás szerint külföldi adóügyi illetőség megjelölése esetén szükséges): </w:t>
            </w:r>
            <w:r>
              <w:t xml:space="preserve"> </w:t>
            </w:r>
          </w:p>
        </w:tc>
        <w:tc>
          <w:tcPr>
            <w:tcW w:w="6063" w:type="dxa"/>
            <w:tcBorders>
              <w:top w:val="single" w:sz="6" w:space="0" w:color="000000"/>
              <w:left w:val="single" w:sz="6" w:space="0" w:color="000000"/>
              <w:bottom w:val="single" w:sz="6" w:space="0" w:color="000000"/>
              <w:right w:val="single" w:sz="6" w:space="0" w:color="000000"/>
            </w:tcBorders>
            <w:vAlign w:val="center"/>
          </w:tcPr>
          <w:p w:rsidR="00954577" w:rsidRDefault="00113E18">
            <w:pPr>
              <w:spacing w:after="0" w:line="259" w:lineRule="auto"/>
              <w:ind w:left="9" w:right="0" w:firstLine="0"/>
              <w:jc w:val="left"/>
            </w:pPr>
            <w:r>
              <w:rPr>
                <w:sz w:val="24"/>
              </w:rPr>
              <w:t xml:space="preserve"> </w:t>
            </w:r>
            <w:r>
              <w:t xml:space="preserve"> </w:t>
            </w:r>
          </w:p>
        </w:tc>
      </w:tr>
    </w:tbl>
    <w:p w:rsidR="00954577" w:rsidRDefault="00113E18">
      <w:pPr>
        <w:spacing w:after="0" w:line="259" w:lineRule="auto"/>
        <w:ind w:left="14" w:right="0" w:firstLine="0"/>
        <w:jc w:val="left"/>
      </w:pPr>
      <w:r>
        <w:rPr>
          <w:b/>
          <w:sz w:val="20"/>
        </w:rPr>
        <w:t xml:space="preserve">A *-gal jelölt mezők kitöltése kötelező! </w:t>
      </w:r>
      <w:r>
        <w:t xml:space="preserve"> </w:t>
      </w:r>
    </w:p>
    <w:p w:rsidR="00954577" w:rsidRDefault="00113E18">
      <w:pPr>
        <w:spacing w:after="79" w:line="259" w:lineRule="auto"/>
        <w:ind w:left="14" w:right="0" w:firstLine="0"/>
        <w:jc w:val="left"/>
      </w:pPr>
      <w:r>
        <w:t xml:space="preserve">  </w:t>
      </w:r>
    </w:p>
    <w:p w:rsidR="00954577" w:rsidRDefault="00113E18">
      <w:pPr>
        <w:numPr>
          <w:ilvl w:val="0"/>
          <w:numId w:val="1"/>
        </w:numPr>
        <w:spacing w:after="8"/>
        <w:ind w:right="0" w:hanging="360"/>
      </w:pPr>
      <w:r>
        <w:rPr>
          <w:b/>
        </w:rPr>
        <w:t>A Számlatulajdonos</w:t>
      </w:r>
      <w:r>
        <w:rPr>
          <w:b/>
          <w:vertAlign w:val="superscript"/>
        </w:rPr>
        <w:t>1</w:t>
      </w:r>
      <w:r>
        <w:rPr>
          <w:b/>
        </w:rPr>
        <w:t xml:space="preserve"> (Ügyfél) amerikai egyesült államokbeli kapcsolatra utaló nyilatkozata a 2014. évi XIX. számú törvényben foglaltaknak való megfelelés céljából (FATCA szabályozás) </w:t>
      </w:r>
      <w:r>
        <w:t xml:space="preserve"> </w:t>
      </w:r>
    </w:p>
    <w:p w:rsidR="00954577" w:rsidRDefault="00113E18">
      <w:pPr>
        <w:spacing w:after="0" w:line="259" w:lineRule="auto"/>
        <w:ind w:left="14" w:right="0" w:firstLine="0"/>
        <w:jc w:val="left"/>
      </w:pPr>
      <w:r>
        <w:rPr>
          <w:b/>
        </w:rPr>
        <w:t xml:space="preserve"> </w:t>
      </w:r>
      <w:r>
        <w:t xml:space="preserve"> </w:t>
      </w:r>
    </w:p>
    <w:p w:rsidR="00954577" w:rsidRDefault="00113E18">
      <w:pPr>
        <w:spacing w:after="28"/>
        <w:ind w:left="5" w:right="0"/>
      </w:pPr>
      <w:r>
        <w:t xml:space="preserve">Annak érdekében, hogy megállapítható legyen, hogy a nyilatkozó a FATCA törvény szerint </w:t>
      </w:r>
      <w:r>
        <w:rPr>
          <w:b/>
        </w:rPr>
        <w:t>Egyesült Államokbeli Személynek</w:t>
      </w:r>
      <w:r>
        <w:t xml:space="preserve"> minősül-e, kérem maradéktalanul </w:t>
      </w:r>
      <w:r>
        <w:rPr>
          <w:sz w:val="24"/>
        </w:rPr>
        <w:t>válaszolja meg az alábbi táblázatban szereplő kérdéseket</w:t>
      </w:r>
      <w:r>
        <w:t xml:space="preserve">.  </w:t>
      </w:r>
    </w:p>
    <w:p w:rsidR="00954577" w:rsidRDefault="00113E18">
      <w:pPr>
        <w:spacing w:after="0" w:line="259" w:lineRule="auto"/>
        <w:ind w:left="14" w:right="0" w:firstLine="0"/>
        <w:jc w:val="left"/>
      </w:pPr>
      <w:r>
        <w:rPr>
          <w:sz w:val="16"/>
        </w:rPr>
        <w:t xml:space="preserve"> </w:t>
      </w:r>
      <w:r>
        <w:t xml:space="preserve"> </w:t>
      </w:r>
    </w:p>
    <w:tbl>
      <w:tblPr>
        <w:tblStyle w:val="TableGrid"/>
        <w:tblW w:w="9285" w:type="dxa"/>
        <w:tblInd w:w="-196" w:type="dxa"/>
        <w:tblCellMar>
          <w:top w:w="15" w:type="dxa"/>
          <w:left w:w="105" w:type="dxa"/>
          <w:right w:w="25" w:type="dxa"/>
        </w:tblCellMar>
        <w:tblLook w:val="04A0" w:firstRow="1" w:lastRow="0" w:firstColumn="1" w:lastColumn="0" w:noHBand="0" w:noVBand="1"/>
      </w:tblPr>
      <w:tblGrid>
        <w:gridCol w:w="4499"/>
        <w:gridCol w:w="2416"/>
        <w:gridCol w:w="2370"/>
      </w:tblGrid>
      <w:tr w:rsidR="00954577">
        <w:trPr>
          <w:trHeight w:val="866"/>
        </w:trPr>
        <w:tc>
          <w:tcPr>
            <w:tcW w:w="449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54577" w:rsidRDefault="00113E18">
            <w:pPr>
              <w:spacing w:after="0" w:line="259" w:lineRule="auto"/>
              <w:ind w:left="0" w:right="88" w:firstLine="0"/>
              <w:jc w:val="center"/>
            </w:pPr>
            <w:r>
              <w:rPr>
                <w:sz w:val="24"/>
              </w:rPr>
              <w:t>Kérdés</w:t>
            </w:r>
            <w:r>
              <w:t xml:space="preserve">  </w:t>
            </w:r>
          </w:p>
        </w:tc>
        <w:tc>
          <w:tcPr>
            <w:tcW w:w="2416" w:type="dxa"/>
            <w:tcBorders>
              <w:top w:val="single" w:sz="4" w:space="0" w:color="000000"/>
              <w:left w:val="single" w:sz="4" w:space="0" w:color="000000"/>
              <w:bottom w:val="single" w:sz="4" w:space="0" w:color="000000"/>
              <w:right w:val="single" w:sz="4" w:space="0" w:color="000000"/>
            </w:tcBorders>
            <w:vAlign w:val="center"/>
          </w:tcPr>
          <w:p w:rsidR="00954577" w:rsidRDefault="00113E18">
            <w:pPr>
              <w:spacing w:after="41" w:line="259" w:lineRule="auto"/>
              <w:ind w:left="0" w:right="75" w:firstLine="0"/>
              <w:jc w:val="center"/>
            </w:pPr>
            <w:r>
              <w:rPr>
                <w:sz w:val="24"/>
              </w:rPr>
              <w:t xml:space="preserve">Válasz </w:t>
            </w:r>
            <w:r>
              <w:t xml:space="preserve"> </w:t>
            </w:r>
          </w:p>
          <w:p w:rsidR="00954577" w:rsidRDefault="00113E18">
            <w:pPr>
              <w:spacing w:after="0" w:line="259" w:lineRule="auto"/>
              <w:ind w:left="0" w:right="79" w:firstLine="0"/>
              <w:jc w:val="center"/>
            </w:pPr>
            <w:r>
              <w:rPr>
                <w:i/>
                <w:sz w:val="20"/>
              </w:rPr>
              <w:t>(ügyfél tölti ki)</w:t>
            </w:r>
            <w:r>
              <w:rPr>
                <w:sz w:val="24"/>
              </w:rPr>
              <w:t xml:space="preserve"> </w:t>
            </w:r>
            <w:r>
              <w:t xml:space="preserve"> </w:t>
            </w:r>
          </w:p>
        </w:tc>
        <w:tc>
          <w:tcPr>
            <w:tcW w:w="2370" w:type="dxa"/>
            <w:tcBorders>
              <w:top w:val="single" w:sz="4" w:space="0" w:color="000000"/>
              <w:left w:val="single" w:sz="4" w:space="0" w:color="000000"/>
              <w:bottom w:val="single" w:sz="3" w:space="0" w:color="A6A6A6"/>
              <w:right w:val="single" w:sz="4" w:space="0" w:color="000000"/>
            </w:tcBorders>
            <w:shd w:val="clear" w:color="auto" w:fill="A6A6A6"/>
          </w:tcPr>
          <w:p w:rsidR="00954577" w:rsidRDefault="00113E18">
            <w:pPr>
              <w:spacing w:after="28" w:line="278" w:lineRule="auto"/>
              <w:ind w:left="0" w:right="0" w:firstLine="0"/>
              <w:jc w:val="center"/>
            </w:pPr>
            <w:r>
              <w:rPr>
                <w:sz w:val="24"/>
              </w:rPr>
              <w:t>Kiegészítő nyilatkozat került kitöltésre</w:t>
            </w:r>
            <w:r>
              <w:rPr>
                <w:b/>
                <w:sz w:val="18"/>
                <w:vertAlign w:val="superscript"/>
              </w:rPr>
              <w:t>12</w:t>
            </w:r>
            <w:r>
              <w:rPr>
                <w:sz w:val="24"/>
              </w:rPr>
              <w:t xml:space="preserve"> </w:t>
            </w:r>
            <w:r>
              <w:t xml:space="preserve"> </w:t>
            </w:r>
          </w:p>
          <w:p w:rsidR="00954577" w:rsidRDefault="00113E18">
            <w:pPr>
              <w:spacing w:after="0" w:line="259" w:lineRule="auto"/>
              <w:ind w:left="0" w:right="84" w:firstLine="0"/>
              <w:jc w:val="center"/>
            </w:pPr>
            <w:r>
              <w:rPr>
                <w:i/>
                <w:sz w:val="20"/>
              </w:rPr>
              <w:t xml:space="preserve">(ügyintéző tölti ki) </w:t>
            </w:r>
            <w:r>
              <w:t xml:space="preserve"> </w:t>
            </w:r>
          </w:p>
        </w:tc>
      </w:tr>
      <w:tr w:rsidR="00954577">
        <w:trPr>
          <w:trHeight w:val="523"/>
        </w:trPr>
        <w:tc>
          <w:tcPr>
            <w:tcW w:w="4499" w:type="dxa"/>
            <w:tcBorders>
              <w:top w:val="single" w:sz="4" w:space="0" w:color="000000"/>
              <w:left w:val="single" w:sz="4" w:space="0" w:color="000000"/>
              <w:bottom w:val="single" w:sz="4" w:space="0" w:color="000000"/>
              <w:right w:val="single" w:sz="4" w:space="0" w:color="000000"/>
            </w:tcBorders>
            <w:shd w:val="clear" w:color="auto" w:fill="D9D9D9"/>
          </w:tcPr>
          <w:p w:rsidR="00954577" w:rsidRDefault="00113E18">
            <w:pPr>
              <w:spacing w:after="0" w:line="259" w:lineRule="auto"/>
              <w:ind w:left="0" w:right="0" w:firstLine="0"/>
              <w:jc w:val="left"/>
            </w:pPr>
            <w:r>
              <w:rPr>
                <w:sz w:val="20"/>
              </w:rPr>
              <w:t xml:space="preserve">1. Az Egyesült Államokban történt a cég alapítása vagy bejegyzése? </w:t>
            </w:r>
            <w:r>
              <w:t xml:space="preserve"> </w:t>
            </w:r>
          </w:p>
        </w:tc>
        <w:tc>
          <w:tcPr>
            <w:tcW w:w="2416" w:type="dxa"/>
            <w:tcBorders>
              <w:top w:val="single" w:sz="4" w:space="0" w:color="000000"/>
              <w:left w:val="single" w:sz="4" w:space="0" w:color="000000"/>
              <w:bottom w:val="single" w:sz="4" w:space="0" w:color="000000"/>
              <w:right w:val="single" w:sz="4" w:space="0" w:color="000000"/>
            </w:tcBorders>
            <w:vAlign w:val="center"/>
          </w:tcPr>
          <w:p w:rsidR="00954577" w:rsidRDefault="00113E18" w:rsidP="00050D8C">
            <w:pPr>
              <w:spacing w:after="0" w:line="259" w:lineRule="auto"/>
              <w:ind w:left="0" w:right="75" w:firstLine="0"/>
            </w:pPr>
            <w:r>
              <w:rPr>
                <w:rFonts w:ascii="Wingdings" w:eastAsia="Wingdings" w:hAnsi="Wingdings" w:cs="Wingdings"/>
                <w:sz w:val="20"/>
              </w:rPr>
              <w:t></w:t>
            </w:r>
            <w:r>
              <w:rPr>
                <w:sz w:val="20"/>
              </w:rPr>
              <w:t xml:space="preserve">  IGEN         </w:t>
            </w:r>
            <w:r>
              <w:rPr>
                <w:rFonts w:ascii="Wingdings" w:eastAsia="Wingdings" w:hAnsi="Wingdings" w:cs="Wingdings"/>
                <w:sz w:val="20"/>
              </w:rPr>
              <w:t></w:t>
            </w:r>
            <w:r>
              <w:rPr>
                <w:sz w:val="20"/>
              </w:rPr>
              <w:t xml:space="preserve">  NEM </w:t>
            </w:r>
            <w:r>
              <w:t xml:space="preserve"> </w:t>
            </w:r>
          </w:p>
        </w:tc>
        <w:tc>
          <w:tcPr>
            <w:tcW w:w="2370" w:type="dxa"/>
            <w:tcBorders>
              <w:top w:val="single" w:sz="3" w:space="0" w:color="A6A6A6"/>
              <w:left w:val="single" w:sz="4" w:space="0" w:color="000000"/>
              <w:bottom w:val="single" w:sz="3" w:space="0" w:color="A6A6A6"/>
              <w:right w:val="single" w:sz="4" w:space="0" w:color="000000"/>
            </w:tcBorders>
            <w:shd w:val="clear" w:color="auto" w:fill="A6A6A6"/>
          </w:tcPr>
          <w:p w:rsidR="00954577" w:rsidRDefault="00113E18">
            <w:pPr>
              <w:numPr>
                <w:ilvl w:val="0"/>
                <w:numId w:val="3"/>
              </w:numPr>
              <w:spacing w:after="4" w:line="259" w:lineRule="auto"/>
              <w:ind w:right="0" w:hanging="228"/>
              <w:jc w:val="left"/>
            </w:pPr>
            <w:r>
              <w:rPr>
                <w:sz w:val="20"/>
              </w:rPr>
              <w:t xml:space="preserve">W-9 </w:t>
            </w:r>
            <w:r>
              <w:t xml:space="preserve"> </w:t>
            </w:r>
          </w:p>
          <w:p w:rsidR="00954577" w:rsidRDefault="00113E18">
            <w:pPr>
              <w:numPr>
                <w:ilvl w:val="0"/>
                <w:numId w:val="3"/>
              </w:numPr>
              <w:spacing w:after="0" w:line="259" w:lineRule="auto"/>
              <w:ind w:right="0" w:hanging="228"/>
              <w:jc w:val="left"/>
            </w:pPr>
            <w:r>
              <w:rPr>
                <w:sz w:val="20"/>
              </w:rPr>
              <w:t xml:space="preserve">W-8BEN-E </w:t>
            </w:r>
            <w:r>
              <w:t xml:space="preserve"> </w:t>
            </w:r>
          </w:p>
        </w:tc>
      </w:tr>
      <w:tr w:rsidR="00954577">
        <w:trPr>
          <w:trHeight w:val="526"/>
        </w:trPr>
        <w:tc>
          <w:tcPr>
            <w:tcW w:w="4499" w:type="dxa"/>
            <w:tcBorders>
              <w:top w:val="single" w:sz="4" w:space="0" w:color="000000"/>
              <w:left w:val="single" w:sz="4" w:space="0" w:color="000000"/>
              <w:bottom w:val="single" w:sz="4" w:space="0" w:color="000000"/>
              <w:right w:val="single" w:sz="4" w:space="0" w:color="000000"/>
            </w:tcBorders>
            <w:shd w:val="clear" w:color="auto" w:fill="D9D9D9"/>
          </w:tcPr>
          <w:p w:rsidR="00954577" w:rsidRDefault="00113E18">
            <w:pPr>
              <w:spacing w:after="0" w:line="259" w:lineRule="auto"/>
              <w:ind w:left="0" w:right="0" w:firstLine="0"/>
              <w:jc w:val="left"/>
            </w:pPr>
            <w:r>
              <w:rPr>
                <w:sz w:val="20"/>
              </w:rPr>
              <w:t xml:space="preserve">2. A Társaság székhelye, telephelye, fiókja az Egyesült Államokban található? </w:t>
            </w:r>
            <w:r>
              <w:t xml:space="preserve"> </w:t>
            </w:r>
          </w:p>
        </w:tc>
        <w:tc>
          <w:tcPr>
            <w:tcW w:w="2416" w:type="dxa"/>
            <w:tcBorders>
              <w:top w:val="single" w:sz="4" w:space="0" w:color="000000"/>
              <w:left w:val="single" w:sz="4" w:space="0" w:color="000000"/>
              <w:bottom w:val="single" w:sz="4" w:space="0" w:color="000000"/>
              <w:right w:val="single" w:sz="4" w:space="0" w:color="000000"/>
            </w:tcBorders>
            <w:vAlign w:val="center"/>
          </w:tcPr>
          <w:p w:rsidR="00954577" w:rsidRDefault="00113E18" w:rsidP="00050D8C">
            <w:pPr>
              <w:spacing w:after="0" w:line="259" w:lineRule="auto"/>
              <w:ind w:left="0" w:right="75" w:firstLine="0"/>
            </w:pPr>
            <w:r>
              <w:rPr>
                <w:rFonts w:ascii="Wingdings" w:eastAsia="Wingdings" w:hAnsi="Wingdings" w:cs="Wingdings"/>
                <w:sz w:val="20"/>
              </w:rPr>
              <w:t></w:t>
            </w:r>
            <w:r>
              <w:rPr>
                <w:sz w:val="20"/>
              </w:rPr>
              <w:t xml:space="preserve">  IGEN         </w:t>
            </w:r>
            <w:r>
              <w:rPr>
                <w:rFonts w:ascii="Wingdings" w:eastAsia="Wingdings" w:hAnsi="Wingdings" w:cs="Wingdings"/>
                <w:sz w:val="20"/>
              </w:rPr>
              <w:t></w:t>
            </w:r>
            <w:r>
              <w:rPr>
                <w:sz w:val="20"/>
              </w:rPr>
              <w:t xml:space="preserve">  NEM </w:t>
            </w:r>
            <w:r>
              <w:t xml:space="preserve"> </w:t>
            </w:r>
          </w:p>
        </w:tc>
        <w:tc>
          <w:tcPr>
            <w:tcW w:w="2370" w:type="dxa"/>
            <w:tcBorders>
              <w:top w:val="single" w:sz="3" w:space="0" w:color="A6A6A6"/>
              <w:left w:val="single" w:sz="4" w:space="0" w:color="000000"/>
              <w:bottom w:val="single" w:sz="3" w:space="0" w:color="A6A6A6"/>
              <w:right w:val="single" w:sz="4" w:space="0" w:color="000000"/>
            </w:tcBorders>
            <w:shd w:val="clear" w:color="auto" w:fill="A6A6A6"/>
          </w:tcPr>
          <w:p w:rsidR="00954577" w:rsidRDefault="00113E18">
            <w:pPr>
              <w:numPr>
                <w:ilvl w:val="0"/>
                <w:numId w:val="4"/>
              </w:numPr>
              <w:spacing w:line="259" w:lineRule="auto"/>
              <w:ind w:right="0" w:hanging="228"/>
              <w:jc w:val="left"/>
            </w:pPr>
            <w:r>
              <w:rPr>
                <w:sz w:val="20"/>
              </w:rPr>
              <w:t xml:space="preserve">W-9 </w:t>
            </w:r>
            <w:r>
              <w:t xml:space="preserve"> </w:t>
            </w:r>
          </w:p>
          <w:p w:rsidR="00954577" w:rsidRDefault="00113E18">
            <w:pPr>
              <w:numPr>
                <w:ilvl w:val="0"/>
                <w:numId w:val="4"/>
              </w:numPr>
              <w:spacing w:after="0" w:line="259" w:lineRule="auto"/>
              <w:ind w:right="0" w:hanging="228"/>
              <w:jc w:val="left"/>
            </w:pPr>
            <w:r>
              <w:rPr>
                <w:sz w:val="20"/>
              </w:rPr>
              <w:t xml:space="preserve">W-8BEN-E </w:t>
            </w:r>
            <w:r>
              <w:t xml:space="preserve"> </w:t>
            </w:r>
          </w:p>
        </w:tc>
      </w:tr>
      <w:tr w:rsidR="00954577">
        <w:trPr>
          <w:trHeight w:val="1385"/>
        </w:trPr>
        <w:tc>
          <w:tcPr>
            <w:tcW w:w="4499" w:type="dxa"/>
            <w:tcBorders>
              <w:top w:val="single" w:sz="4" w:space="0" w:color="000000"/>
              <w:left w:val="single" w:sz="4" w:space="0" w:color="000000"/>
              <w:bottom w:val="single" w:sz="4" w:space="0" w:color="000000"/>
              <w:right w:val="single" w:sz="4" w:space="0" w:color="000000"/>
            </w:tcBorders>
            <w:shd w:val="clear" w:color="auto" w:fill="D9D9D9"/>
          </w:tcPr>
          <w:p w:rsidR="00954577" w:rsidRDefault="00113E18">
            <w:pPr>
              <w:spacing w:after="0" w:line="259" w:lineRule="auto"/>
              <w:ind w:left="0" w:right="0" w:firstLine="0"/>
              <w:jc w:val="left"/>
            </w:pPr>
            <w:r>
              <w:rPr>
                <w:sz w:val="20"/>
              </w:rPr>
              <w:t xml:space="preserve">3. Pénzügyi Intézménynek minősül? </w:t>
            </w:r>
            <w:r>
              <w:t xml:space="preserve"> </w:t>
            </w:r>
          </w:p>
          <w:p w:rsidR="00954577" w:rsidRDefault="00113E18">
            <w:pPr>
              <w:spacing w:after="15" w:line="259" w:lineRule="auto"/>
              <w:ind w:left="0" w:right="0" w:firstLine="0"/>
              <w:jc w:val="left"/>
            </w:pPr>
            <w:r>
              <w:rPr>
                <w:sz w:val="20"/>
              </w:rPr>
              <w:t xml:space="preserve">ha igen: </w:t>
            </w:r>
            <w:r>
              <w:t xml:space="preserve"> </w:t>
            </w:r>
          </w:p>
          <w:p w:rsidR="00954577" w:rsidRDefault="00113E18">
            <w:pPr>
              <w:numPr>
                <w:ilvl w:val="0"/>
                <w:numId w:val="5"/>
              </w:numPr>
              <w:spacing w:after="115" w:line="259" w:lineRule="auto"/>
              <w:ind w:right="0" w:hanging="115"/>
              <w:jc w:val="left"/>
            </w:pPr>
            <w:r>
              <w:rPr>
                <w:sz w:val="20"/>
              </w:rPr>
              <w:t>Magyar Pénzügyi Intézmény</w:t>
            </w:r>
            <w:r>
              <w:rPr>
                <w:sz w:val="20"/>
                <w:vertAlign w:val="superscript"/>
              </w:rPr>
              <w:t xml:space="preserve">2 </w:t>
            </w:r>
            <w:r>
              <w:t xml:space="preserve"> </w:t>
            </w:r>
          </w:p>
          <w:p w:rsidR="00954577" w:rsidRDefault="00113E18">
            <w:pPr>
              <w:numPr>
                <w:ilvl w:val="0"/>
                <w:numId w:val="5"/>
              </w:numPr>
              <w:spacing w:after="80" w:line="259" w:lineRule="auto"/>
              <w:ind w:right="0" w:hanging="115"/>
              <w:jc w:val="left"/>
            </w:pPr>
            <w:r>
              <w:rPr>
                <w:sz w:val="20"/>
              </w:rPr>
              <w:t>Partner Joghatóság Pénzügyi Intézménye</w:t>
            </w:r>
            <w:r>
              <w:rPr>
                <w:sz w:val="20"/>
                <w:vertAlign w:val="superscript"/>
              </w:rPr>
              <w:t>3</w:t>
            </w:r>
            <w:r>
              <w:rPr>
                <w:sz w:val="20"/>
              </w:rPr>
              <w:t xml:space="preserve"> </w:t>
            </w:r>
            <w:r>
              <w:t xml:space="preserve"> </w:t>
            </w:r>
          </w:p>
          <w:p w:rsidR="00954577" w:rsidRDefault="00113E18">
            <w:pPr>
              <w:numPr>
                <w:ilvl w:val="0"/>
                <w:numId w:val="5"/>
              </w:numPr>
              <w:spacing w:after="0" w:line="259" w:lineRule="auto"/>
              <w:ind w:right="0" w:hanging="115"/>
              <w:jc w:val="left"/>
            </w:pPr>
            <w:r>
              <w:rPr>
                <w:sz w:val="20"/>
              </w:rPr>
              <w:t>Nem Résztvevő Pénzügyi Intézmény</w:t>
            </w:r>
            <w:r>
              <w:rPr>
                <w:sz w:val="20"/>
                <w:vertAlign w:val="superscript"/>
              </w:rPr>
              <w:t>4</w:t>
            </w:r>
            <w:r>
              <w:rPr>
                <w:sz w:val="20"/>
              </w:rPr>
              <w:t xml:space="preserve"> </w:t>
            </w:r>
            <w:r>
              <w:t xml:space="preserve"> </w:t>
            </w:r>
          </w:p>
        </w:tc>
        <w:tc>
          <w:tcPr>
            <w:tcW w:w="2416" w:type="dxa"/>
            <w:tcBorders>
              <w:top w:val="single" w:sz="4" w:space="0" w:color="000000"/>
              <w:left w:val="single" w:sz="4" w:space="0" w:color="000000"/>
              <w:bottom w:val="single" w:sz="4" w:space="0" w:color="000000"/>
              <w:right w:val="single" w:sz="4" w:space="0" w:color="000000"/>
            </w:tcBorders>
          </w:tcPr>
          <w:p w:rsidR="00954577" w:rsidRDefault="00050D8C" w:rsidP="00050D8C">
            <w:pPr>
              <w:spacing w:after="9" w:line="259" w:lineRule="auto"/>
              <w:ind w:left="0" w:right="75" w:firstLine="0"/>
            </w:pPr>
            <w:r>
              <w:rPr>
                <w:rFonts w:ascii="Wingdings" w:eastAsia="Wingdings" w:hAnsi="Wingdings" w:cs="Wingdings"/>
                <w:sz w:val="20"/>
              </w:rPr>
              <w:t></w:t>
            </w:r>
            <w:r>
              <w:rPr>
                <w:sz w:val="20"/>
              </w:rPr>
              <w:t xml:space="preserve">  IGEN       </w:t>
            </w:r>
            <w:r w:rsidR="00113E18">
              <w:rPr>
                <w:sz w:val="20"/>
              </w:rPr>
              <w:t xml:space="preserve">  </w:t>
            </w:r>
            <w:r w:rsidR="00113E18">
              <w:rPr>
                <w:rFonts w:ascii="Wingdings" w:eastAsia="Wingdings" w:hAnsi="Wingdings" w:cs="Wingdings"/>
                <w:sz w:val="20"/>
              </w:rPr>
              <w:t></w:t>
            </w:r>
            <w:r w:rsidR="00113E18">
              <w:rPr>
                <w:sz w:val="20"/>
              </w:rPr>
              <w:t xml:space="preserve">  NEM </w:t>
            </w:r>
            <w:r w:rsidR="00113E18">
              <w:t xml:space="preserve"> </w:t>
            </w:r>
          </w:p>
          <w:p w:rsidR="00954577" w:rsidRDefault="00113E18">
            <w:pPr>
              <w:spacing w:after="3" w:line="259" w:lineRule="auto"/>
              <w:ind w:left="80" w:right="0" w:firstLine="0"/>
              <w:jc w:val="center"/>
            </w:pPr>
            <w:r>
              <w:rPr>
                <w:sz w:val="20"/>
              </w:rPr>
              <w:t xml:space="preserve"> </w:t>
            </w:r>
            <w:r>
              <w:t xml:space="preserve"> </w:t>
            </w:r>
          </w:p>
          <w:p w:rsidR="00954577" w:rsidRDefault="00050D8C" w:rsidP="00050D8C">
            <w:pPr>
              <w:spacing w:after="3" w:line="259" w:lineRule="auto"/>
              <w:ind w:left="0" w:right="75" w:firstLine="0"/>
            </w:pPr>
            <w:r>
              <w:rPr>
                <w:rFonts w:ascii="Wingdings" w:eastAsia="Wingdings" w:hAnsi="Wingdings" w:cs="Wingdings"/>
                <w:sz w:val="20"/>
              </w:rPr>
              <w:t></w:t>
            </w:r>
            <w:r>
              <w:rPr>
                <w:sz w:val="20"/>
              </w:rPr>
              <w:t xml:space="preserve">  IGEN    </w:t>
            </w:r>
            <w:r w:rsidR="00113E18">
              <w:rPr>
                <w:sz w:val="20"/>
              </w:rPr>
              <w:t xml:space="preserve">     </w:t>
            </w:r>
            <w:r w:rsidR="00113E18">
              <w:rPr>
                <w:rFonts w:ascii="Wingdings" w:eastAsia="Wingdings" w:hAnsi="Wingdings" w:cs="Wingdings"/>
                <w:sz w:val="20"/>
              </w:rPr>
              <w:t></w:t>
            </w:r>
            <w:r w:rsidR="00113E18">
              <w:rPr>
                <w:sz w:val="20"/>
              </w:rPr>
              <w:t xml:space="preserve">  NEM </w:t>
            </w:r>
            <w:r w:rsidR="00113E18">
              <w:t xml:space="preserve"> </w:t>
            </w:r>
          </w:p>
          <w:p w:rsidR="00050D8C" w:rsidRDefault="00050D8C" w:rsidP="00050D8C">
            <w:pPr>
              <w:spacing w:after="0" w:line="259" w:lineRule="auto"/>
              <w:ind w:left="0" w:right="75" w:firstLine="0"/>
            </w:pPr>
            <w:r>
              <w:rPr>
                <w:rFonts w:ascii="Wingdings" w:eastAsia="Wingdings" w:hAnsi="Wingdings" w:cs="Wingdings"/>
                <w:sz w:val="20"/>
              </w:rPr>
              <w:t></w:t>
            </w:r>
            <w:r>
              <w:rPr>
                <w:sz w:val="20"/>
              </w:rPr>
              <w:t xml:space="preserve">  IGEN     </w:t>
            </w:r>
            <w:r w:rsidR="00113E18">
              <w:rPr>
                <w:sz w:val="20"/>
              </w:rPr>
              <w:t xml:space="preserve">   </w:t>
            </w:r>
            <w:r>
              <w:rPr>
                <w:sz w:val="20"/>
              </w:rPr>
              <w:t xml:space="preserve"> </w:t>
            </w:r>
            <w:r w:rsidR="00113E18">
              <w:rPr>
                <w:rFonts w:ascii="Wingdings" w:eastAsia="Wingdings" w:hAnsi="Wingdings" w:cs="Wingdings"/>
                <w:sz w:val="20"/>
              </w:rPr>
              <w:t></w:t>
            </w:r>
            <w:r w:rsidR="00113E18">
              <w:rPr>
                <w:sz w:val="20"/>
              </w:rPr>
              <w:t xml:space="preserve">  NEM </w:t>
            </w:r>
            <w:r w:rsidR="00113E18">
              <w:t xml:space="preserve"> </w:t>
            </w:r>
          </w:p>
          <w:p w:rsidR="00954577" w:rsidRDefault="00113E18" w:rsidP="00050D8C">
            <w:pPr>
              <w:spacing w:after="0" w:line="259" w:lineRule="auto"/>
              <w:ind w:left="0" w:right="75" w:firstLine="0"/>
            </w:pPr>
            <w:r>
              <w:rPr>
                <w:rFonts w:ascii="Wingdings" w:eastAsia="Wingdings" w:hAnsi="Wingdings" w:cs="Wingdings"/>
                <w:sz w:val="20"/>
              </w:rPr>
              <w:t></w:t>
            </w:r>
            <w:r>
              <w:rPr>
                <w:rFonts w:ascii="Arial" w:eastAsia="Arial" w:hAnsi="Arial" w:cs="Arial"/>
                <w:sz w:val="20"/>
              </w:rPr>
              <w:t xml:space="preserve"> </w:t>
            </w:r>
            <w:r>
              <w:rPr>
                <w:sz w:val="20"/>
              </w:rPr>
              <w:t xml:space="preserve">IGEN        </w:t>
            </w:r>
            <w:r w:rsidR="00050D8C">
              <w:rPr>
                <w:sz w:val="20"/>
              </w:rPr>
              <w:t xml:space="preserve"> </w:t>
            </w:r>
            <w:r>
              <w:rPr>
                <w:sz w:val="20"/>
              </w:rPr>
              <w:t xml:space="preserve"> </w:t>
            </w:r>
            <w:r>
              <w:rPr>
                <w:rFonts w:ascii="Wingdings" w:eastAsia="Wingdings" w:hAnsi="Wingdings" w:cs="Wingdings"/>
                <w:sz w:val="20"/>
              </w:rPr>
              <w:t></w:t>
            </w:r>
            <w:r>
              <w:rPr>
                <w:sz w:val="20"/>
              </w:rPr>
              <w:t xml:space="preserve">  NEM </w:t>
            </w:r>
            <w:r>
              <w:t xml:space="preserve"> </w:t>
            </w:r>
          </w:p>
        </w:tc>
        <w:tc>
          <w:tcPr>
            <w:tcW w:w="2370" w:type="dxa"/>
            <w:tcBorders>
              <w:top w:val="single" w:sz="3" w:space="0" w:color="A6A6A6"/>
              <w:left w:val="single" w:sz="4" w:space="0" w:color="000000"/>
              <w:bottom w:val="single" w:sz="3" w:space="0" w:color="A6A6A6"/>
              <w:right w:val="single" w:sz="4" w:space="0" w:color="000000"/>
            </w:tcBorders>
            <w:shd w:val="clear" w:color="auto" w:fill="A6A6A6"/>
            <w:vAlign w:val="center"/>
          </w:tcPr>
          <w:p w:rsidR="00954577" w:rsidRDefault="00113E18">
            <w:pPr>
              <w:spacing w:after="0" w:line="259" w:lineRule="auto"/>
              <w:ind w:left="1" w:right="0" w:firstLine="0"/>
              <w:jc w:val="left"/>
            </w:pPr>
            <w:r>
              <w:rPr>
                <w:rFonts w:ascii="Wingdings" w:eastAsia="Wingdings" w:hAnsi="Wingdings" w:cs="Wingdings"/>
                <w:sz w:val="20"/>
              </w:rPr>
              <w:t></w:t>
            </w:r>
            <w:r>
              <w:rPr>
                <w:sz w:val="20"/>
              </w:rPr>
              <w:t xml:space="preserve"> W-8BEN-E </w:t>
            </w:r>
            <w:r>
              <w:t xml:space="preserve"> </w:t>
            </w:r>
          </w:p>
        </w:tc>
      </w:tr>
      <w:tr w:rsidR="00954577">
        <w:trPr>
          <w:trHeight w:val="290"/>
        </w:trPr>
        <w:tc>
          <w:tcPr>
            <w:tcW w:w="4499" w:type="dxa"/>
            <w:tcBorders>
              <w:top w:val="single" w:sz="4" w:space="0" w:color="000000"/>
              <w:left w:val="single" w:sz="4" w:space="0" w:color="000000"/>
              <w:bottom w:val="single" w:sz="4" w:space="0" w:color="000000"/>
              <w:right w:val="single" w:sz="4" w:space="0" w:color="000000"/>
            </w:tcBorders>
            <w:shd w:val="clear" w:color="auto" w:fill="D9D9D9"/>
          </w:tcPr>
          <w:p w:rsidR="00954577" w:rsidRDefault="00113E18">
            <w:pPr>
              <w:spacing w:after="0" w:line="259" w:lineRule="auto"/>
              <w:ind w:left="0" w:right="0" w:firstLine="0"/>
              <w:jc w:val="left"/>
            </w:pPr>
            <w:r>
              <w:rPr>
                <w:sz w:val="20"/>
              </w:rPr>
              <w:t>4. Rendelkezik GIIN</w:t>
            </w:r>
            <w:r>
              <w:rPr>
                <w:sz w:val="20"/>
                <w:vertAlign w:val="superscript"/>
              </w:rPr>
              <w:t>5</w:t>
            </w:r>
            <w:r>
              <w:rPr>
                <w:sz w:val="20"/>
              </w:rPr>
              <w:t xml:space="preserve"> számmal? </w:t>
            </w:r>
            <w:r>
              <w:t xml:space="preserve"> </w:t>
            </w:r>
          </w:p>
        </w:tc>
        <w:tc>
          <w:tcPr>
            <w:tcW w:w="2416" w:type="dxa"/>
            <w:tcBorders>
              <w:top w:val="single" w:sz="4" w:space="0" w:color="000000"/>
              <w:left w:val="single" w:sz="4" w:space="0" w:color="000000"/>
              <w:bottom w:val="single" w:sz="4" w:space="0" w:color="000000"/>
              <w:right w:val="single" w:sz="4" w:space="0" w:color="000000"/>
            </w:tcBorders>
          </w:tcPr>
          <w:p w:rsidR="00954577" w:rsidRDefault="00113E18" w:rsidP="00050D8C">
            <w:pPr>
              <w:spacing w:after="0" w:line="259" w:lineRule="auto"/>
              <w:ind w:left="0" w:right="75" w:firstLine="0"/>
            </w:pPr>
            <w:r>
              <w:rPr>
                <w:rFonts w:ascii="Wingdings" w:eastAsia="Wingdings" w:hAnsi="Wingdings" w:cs="Wingdings"/>
                <w:sz w:val="20"/>
              </w:rPr>
              <w:t></w:t>
            </w:r>
            <w:r>
              <w:rPr>
                <w:sz w:val="20"/>
              </w:rPr>
              <w:t xml:space="preserve">  IGEN         </w:t>
            </w:r>
            <w:r>
              <w:rPr>
                <w:rFonts w:ascii="Wingdings" w:eastAsia="Wingdings" w:hAnsi="Wingdings" w:cs="Wingdings"/>
                <w:sz w:val="20"/>
              </w:rPr>
              <w:t></w:t>
            </w:r>
            <w:r>
              <w:rPr>
                <w:sz w:val="20"/>
              </w:rPr>
              <w:t xml:space="preserve">  NEM </w:t>
            </w:r>
            <w:r>
              <w:t xml:space="preserve"> </w:t>
            </w:r>
          </w:p>
        </w:tc>
        <w:tc>
          <w:tcPr>
            <w:tcW w:w="2370" w:type="dxa"/>
            <w:tcBorders>
              <w:top w:val="single" w:sz="3" w:space="0" w:color="A6A6A6"/>
              <w:left w:val="single" w:sz="4" w:space="0" w:color="000000"/>
              <w:bottom w:val="single" w:sz="3" w:space="0" w:color="A6A6A6"/>
              <w:right w:val="single" w:sz="4" w:space="0" w:color="000000"/>
            </w:tcBorders>
            <w:shd w:val="clear" w:color="auto" w:fill="A6A6A6"/>
          </w:tcPr>
          <w:p w:rsidR="00954577" w:rsidRDefault="00113E18">
            <w:pPr>
              <w:spacing w:after="0" w:line="259" w:lineRule="auto"/>
              <w:ind w:left="76" w:right="0" w:firstLine="0"/>
              <w:jc w:val="center"/>
            </w:pPr>
            <w:r>
              <w:rPr>
                <w:sz w:val="20"/>
              </w:rPr>
              <w:t xml:space="preserve"> </w:t>
            </w:r>
            <w:r>
              <w:t xml:space="preserve"> </w:t>
            </w:r>
          </w:p>
        </w:tc>
      </w:tr>
      <w:tr w:rsidR="00954577">
        <w:trPr>
          <w:trHeight w:val="1637"/>
        </w:trPr>
        <w:tc>
          <w:tcPr>
            <w:tcW w:w="4499" w:type="dxa"/>
            <w:tcBorders>
              <w:top w:val="single" w:sz="4" w:space="0" w:color="000000"/>
              <w:left w:val="single" w:sz="4" w:space="0" w:color="000000"/>
              <w:bottom w:val="single" w:sz="4" w:space="0" w:color="000000"/>
              <w:right w:val="single" w:sz="4" w:space="0" w:color="000000"/>
            </w:tcBorders>
            <w:shd w:val="clear" w:color="auto" w:fill="D9D9D9"/>
          </w:tcPr>
          <w:p w:rsidR="00954577" w:rsidRDefault="00113E18">
            <w:pPr>
              <w:spacing w:after="22" w:line="275" w:lineRule="auto"/>
              <w:ind w:left="0" w:right="197" w:firstLine="0"/>
              <w:jc w:val="left"/>
            </w:pPr>
            <w:r>
              <w:rPr>
                <w:sz w:val="20"/>
              </w:rPr>
              <w:t>5. Passzív, nem pénzügyi, nem egyesült államokbeli Társaság-e</w:t>
            </w:r>
            <w:r>
              <w:rPr>
                <w:sz w:val="20"/>
                <w:vertAlign w:val="superscript"/>
              </w:rPr>
              <w:t>6</w:t>
            </w:r>
            <w:r>
              <w:rPr>
                <w:sz w:val="20"/>
              </w:rPr>
              <w:t xml:space="preserve">? Ha Igen: </w:t>
            </w:r>
            <w:r>
              <w:t xml:space="preserve"> </w:t>
            </w:r>
          </w:p>
          <w:p w:rsidR="00954577" w:rsidRDefault="00113E18">
            <w:pPr>
              <w:spacing w:after="0" w:line="259" w:lineRule="auto"/>
              <w:ind w:left="0" w:right="0" w:firstLine="0"/>
              <w:jc w:val="left"/>
            </w:pPr>
            <w:r>
              <w:rPr>
                <w:sz w:val="20"/>
              </w:rPr>
              <w:t>Van-e olyan adóügyi szempontból egyesült államokbeli állampolgár</w:t>
            </w:r>
            <w:r>
              <w:rPr>
                <w:sz w:val="20"/>
                <w:vertAlign w:val="superscript"/>
              </w:rPr>
              <w:t>7</w:t>
            </w:r>
            <w:r>
              <w:rPr>
                <w:sz w:val="20"/>
              </w:rPr>
              <w:t>, vagy egyesült államokbeli illetőségű személy</w:t>
            </w:r>
            <w:r>
              <w:rPr>
                <w:sz w:val="20"/>
                <w:vertAlign w:val="superscript"/>
              </w:rPr>
              <w:t>8</w:t>
            </w:r>
            <w:r>
              <w:rPr>
                <w:sz w:val="20"/>
              </w:rPr>
              <w:t>, aki ellenőrzést gyakorló személynek</w:t>
            </w:r>
            <w:r>
              <w:rPr>
                <w:sz w:val="20"/>
                <w:vertAlign w:val="superscript"/>
              </w:rPr>
              <w:t>9</w:t>
            </w:r>
            <w:r>
              <w:rPr>
                <w:sz w:val="20"/>
              </w:rPr>
              <w:t xml:space="preserve"> minősül a cég vonatkozásában? </w:t>
            </w:r>
            <w:r>
              <w:t xml:space="preserve"> </w:t>
            </w:r>
          </w:p>
        </w:tc>
        <w:tc>
          <w:tcPr>
            <w:tcW w:w="2416" w:type="dxa"/>
            <w:tcBorders>
              <w:top w:val="single" w:sz="4" w:space="0" w:color="000000"/>
              <w:left w:val="single" w:sz="4" w:space="0" w:color="000000"/>
              <w:bottom w:val="single" w:sz="4" w:space="0" w:color="000000"/>
              <w:right w:val="single" w:sz="4" w:space="0" w:color="000000"/>
            </w:tcBorders>
            <w:vAlign w:val="center"/>
          </w:tcPr>
          <w:p w:rsidR="00954577" w:rsidRDefault="00050D8C" w:rsidP="00050D8C">
            <w:pPr>
              <w:spacing w:after="9" w:line="259" w:lineRule="auto"/>
              <w:ind w:right="75"/>
            </w:pPr>
            <w:r>
              <w:rPr>
                <w:rFonts w:ascii="Wingdings" w:eastAsia="Wingdings" w:hAnsi="Wingdings" w:cs="Wingdings"/>
                <w:sz w:val="20"/>
              </w:rPr>
              <w:t></w:t>
            </w:r>
            <w:r>
              <w:rPr>
                <w:sz w:val="20"/>
              </w:rPr>
              <w:t xml:space="preserve">  IGEN   </w:t>
            </w:r>
            <w:r w:rsidR="00113E18">
              <w:rPr>
                <w:sz w:val="20"/>
              </w:rPr>
              <w:t xml:space="preserve">      </w:t>
            </w:r>
            <w:r w:rsidR="00113E18">
              <w:rPr>
                <w:rFonts w:ascii="Wingdings" w:eastAsia="Wingdings" w:hAnsi="Wingdings" w:cs="Wingdings"/>
                <w:sz w:val="20"/>
              </w:rPr>
              <w:t></w:t>
            </w:r>
            <w:r w:rsidR="00113E18">
              <w:rPr>
                <w:sz w:val="20"/>
              </w:rPr>
              <w:t xml:space="preserve">  NEM </w:t>
            </w:r>
            <w:r w:rsidR="00113E18">
              <w:t xml:space="preserve"> </w:t>
            </w:r>
          </w:p>
          <w:p w:rsidR="00954577" w:rsidRDefault="00113E18">
            <w:pPr>
              <w:spacing w:after="9" w:line="259" w:lineRule="auto"/>
              <w:ind w:left="80" w:right="0" w:firstLine="0"/>
              <w:jc w:val="center"/>
            </w:pPr>
            <w:r>
              <w:rPr>
                <w:sz w:val="20"/>
              </w:rPr>
              <w:t xml:space="preserve"> </w:t>
            </w:r>
            <w:r>
              <w:t xml:space="preserve"> </w:t>
            </w:r>
          </w:p>
          <w:p w:rsidR="00954577" w:rsidRDefault="00113E18">
            <w:pPr>
              <w:spacing w:after="9" w:line="259" w:lineRule="auto"/>
              <w:ind w:left="80" w:right="0" w:firstLine="0"/>
              <w:jc w:val="center"/>
            </w:pPr>
            <w:r>
              <w:rPr>
                <w:sz w:val="20"/>
              </w:rPr>
              <w:t xml:space="preserve"> </w:t>
            </w:r>
            <w:r>
              <w:t xml:space="preserve"> </w:t>
            </w:r>
          </w:p>
          <w:p w:rsidR="00954577" w:rsidRDefault="00113E18">
            <w:pPr>
              <w:spacing w:after="1" w:line="259" w:lineRule="auto"/>
              <w:ind w:left="80" w:right="0" w:firstLine="0"/>
              <w:jc w:val="center"/>
            </w:pPr>
            <w:r>
              <w:rPr>
                <w:sz w:val="20"/>
              </w:rPr>
              <w:t xml:space="preserve"> </w:t>
            </w:r>
            <w:r>
              <w:t xml:space="preserve"> </w:t>
            </w:r>
          </w:p>
          <w:p w:rsidR="00954577" w:rsidRDefault="00050D8C" w:rsidP="00050D8C">
            <w:pPr>
              <w:spacing w:after="0" w:line="259" w:lineRule="auto"/>
              <w:ind w:right="75"/>
            </w:pPr>
            <w:r>
              <w:rPr>
                <w:rFonts w:ascii="Wingdings" w:eastAsia="Wingdings" w:hAnsi="Wingdings" w:cs="Wingdings"/>
                <w:sz w:val="20"/>
              </w:rPr>
              <w:t></w:t>
            </w:r>
            <w:r>
              <w:rPr>
                <w:sz w:val="20"/>
              </w:rPr>
              <w:t xml:space="preserve">  IGEN       </w:t>
            </w:r>
            <w:r w:rsidR="00113E18">
              <w:rPr>
                <w:sz w:val="20"/>
              </w:rPr>
              <w:t xml:space="preserve">  </w:t>
            </w:r>
            <w:r w:rsidR="00113E18">
              <w:rPr>
                <w:rFonts w:ascii="Wingdings" w:eastAsia="Wingdings" w:hAnsi="Wingdings" w:cs="Wingdings"/>
                <w:sz w:val="20"/>
              </w:rPr>
              <w:t></w:t>
            </w:r>
            <w:r w:rsidR="00113E18">
              <w:rPr>
                <w:sz w:val="20"/>
              </w:rPr>
              <w:t xml:space="preserve">  NEM </w:t>
            </w:r>
            <w:r w:rsidR="00113E18">
              <w:t xml:space="preserve"> </w:t>
            </w:r>
          </w:p>
        </w:tc>
        <w:tc>
          <w:tcPr>
            <w:tcW w:w="2370" w:type="dxa"/>
            <w:tcBorders>
              <w:top w:val="single" w:sz="3" w:space="0" w:color="A6A6A6"/>
              <w:left w:val="single" w:sz="4" w:space="0" w:color="000000"/>
              <w:bottom w:val="single" w:sz="3" w:space="0" w:color="A6A6A6"/>
              <w:right w:val="single" w:sz="4" w:space="0" w:color="000000"/>
            </w:tcBorders>
            <w:shd w:val="clear" w:color="auto" w:fill="A6A6A6"/>
            <w:vAlign w:val="center"/>
          </w:tcPr>
          <w:p w:rsidR="00954577" w:rsidRDefault="00113E18">
            <w:pPr>
              <w:numPr>
                <w:ilvl w:val="0"/>
                <w:numId w:val="8"/>
              </w:numPr>
              <w:spacing w:after="4" w:line="259" w:lineRule="auto"/>
              <w:ind w:right="0" w:hanging="228"/>
              <w:jc w:val="left"/>
            </w:pPr>
            <w:r>
              <w:rPr>
                <w:sz w:val="20"/>
              </w:rPr>
              <w:t xml:space="preserve">W-9 </w:t>
            </w:r>
            <w:r>
              <w:t xml:space="preserve"> </w:t>
            </w:r>
          </w:p>
          <w:p w:rsidR="00954577" w:rsidRDefault="00113E18">
            <w:pPr>
              <w:numPr>
                <w:ilvl w:val="0"/>
                <w:numId w:val="8"/>
              </w:numPr>
              <w:spacing w:after="0" w:line="259" w:lineRule="auto"/>
              <w:ind w:right="0" w:hanging="228"/>
              <w:jc w:val="left"/>
            </w:pPr>
            <w:r>
              <w:rPr>
                <w:sz w:val="20"/>
              </w:rPr>
              <w:t xml:space="preserve">W-8BEN-E </w:t>
            </w:r>
            <w:r>
              <w:t xml:space="preserve"> </w:t>
            </w:r>
          </w:p>
        </w:tc>
      </w:tr>
      <w:tr w:rsidR="00954577">
        <w:trPr>
          <w:trHeight w:val="263"/>
        </w:trPr>
        <w:tc>
          <w:tcPr>
            <w:tcW w:w="4499" w:type="dxa"/>
            <w:tcBorders>
              <w:top w:val="single" w:sz="4" w:space="0" w:color="000000"/>
              <w:left w:val="single" w:sz="4" w:space="0" w:color="000000"/>
              <w:bottom w:val="single" w:sz="4" w:space="0" w:color="000000"/>
              <w:right w:val="single" w:sz="4" w:space="0" w:color="000000"/>
            </w:tcBorders>
            <w:shd w:val="clear" w:color="auto" w:fill="D9D9D9"/>
          </w:tcPr>
          <w:p w:rsidR="00954577" w:rsidRDefault="00113E18">
            <w:pPr>
              <w:spacing w:after="0" w:line="259" w:lineRule="auto"/>
              <w:ind w:left="0" w:right="0" w:firstLine="0"/>
              <w:jc w:val="left"/>
            </w:pPr>
            <w:r>
              <w:rPr>
                <w:sz w:val="20"/>
              </w:rPr>
              <w:lastRenderedPageBreak/>
              <w:t>6. A Társaság közvetítőként jár el?</w:t>
            </w:r>
            <w:r>
              <w:rPr>
                <w:sz w:val="20"/>
                <w:vertAlign w:val="superscript"/>
              </w:rPr>
              <w:t xml:space="preserve"> 10</w:t>
            </w:r>
            <w:r>
              <w:rPr>
                <w:sz w:val="20"/>
              </w:rPr>
              <w:t xml:space="preserve"> </w:t>
            </w:r>
            <w:r>
              <w:t xml:space="preserve"> </w:t>
            </w:r>
          </w:p>
        </w:tc>
        <w:tc>
          <w:tcPr>
            <w:tcW w:w="2416" w:type="dxa"/>
            <w:tcBorders>
              <w:top w:val="single" w:sz="4" w:space="0" w:color="000000"/>
              <w:left w:val="single" w:sz="4" w:space="0" w:color="000000"/>
              <w:bottom w:val="single" w:sz="4" w:space="0" w:color="000000"/>
              <w:right w:val="single" w:sz="4" w:space="0" w:color="000000"/>
            </w:tcBorders>
          </w:tcPr>
          <w:p w:rsidR="00954577" w:rsidRDefault="00113E18" w:rsidP="00050D8C">
            <w:pPr>
              <w:spacing w:after="0" w:line="259" w:lineRule="auto"/>
              <w:ind w:left="0" w:right="75" w:firstLine="0"/>
            </w:pPr>
            <w:r>
              <w:rPr>
                <w:rFonts w:ascii="Wingdings" w:eastAsia="Wingdings" w:hAnsi="Wingdings" w:cs="Wingdings"/>
                <w:sz w:val="20"/>
              </w:rPr>
              <w:t></w:t>
            </w:r>
            <w:r>
              <w:rPr>
                <w:sz w:val="20"/>
              </w:rPr>
              <w:t xml:space="preserve">  IGEN         </w:t>
            </w:r>
            <w:r>
              <w:rPr>
                <w:rFonts w:ascii="Wingdings" w:eastAsia="Wingdings" w:hAnsi="Wingdings" w:cs="Wingdings"/>
                <w:sz w:val="20"/>
              </w:rPr>
              <w:t></w:t>
            </w:r>
            <w:r>
              <w:rPr>
                <w:sz w:val="20"/>
              </w:rPr>
              <w:t xml:space="preserve">  NEM </w:t>
            </w:r>
            <w:r>
              <w:t xml:space="preserve"> </w:t>
            </w:r>
          </w:p>
        </w:tc>
        <w:tc>
          <w:tcPr>
            <w:tcW w:w="2370" w:type="dxa"/>
            <w:tcBorders>
              <w:top w:val="single" w:sz="3" w:space="0" w:color="A6A6A6"/>
              <w:left w:val="single" w:sz="4" w:space="0" w:color="000000"/>
              <w:bottom w:val="single" w:sz="4" w:space="0" w:color="000000"/>
              <w:right w:val="single" w:sz="4" w:space="0" w:color="000000"/>
            </w:tcBorders>
            <w:shd w:val="clear" w:color="auto" w:fill="A6A6A6"/>
          </w:tcPr>
          <w:p w:rsidR="00954577" w:rsidRDefault="00113E18">
            <w:pPr>
              <w:spacing w:after="0" w:line="259" w:lineRule="auto"/>
              <w:ind w:left="1" w:right="0" w:firstLine="0"/>
              <w:jc w:val="left"/>
            </w:pPr>
            <w:r>
              <w:rPr>
                <w:rFonts w:ascii="Wingdings" w:eastAsia="Wingdings" w:hAnsi="Wingdings" w:cs="Wingdings"/>
                <w:sz w:val="20"/>
              </w:rPr>
              <w:t></w:t>
            </w:r>
            <w:r>
              <w:rPr>
                <w:sz w:val="20"/>
              </w:rPr>
              <w:t xml:space="preserve"> W-8IMY </w:t>
            </w:r>
            <w:r>
              <w:t xml:space="preserve"> </w:t>
            </w:r>
          </w:p>
        </w:tc>
      </w:tr>
      <w:tr w:rsidR="00954577">
        <w:trPr>
          <w:trHeight w:val="1679"/>
        </w:trPr>
        <w:tc>
          <w:tcPr>
            <w:tcW w:w="4499" w:type="dxa"/>
            <w:tcBorders>
              <w:top w:val="single" w:sz="4" w:space="0" w:color="000000"/>
              <w:left w:val="single" w:sz="4" w:space="0" w:color="000000"/>
              <w:bottom w:val="single" w:sz="4" w:space="0" w:color="000000"/>
              <w:right w:val="single" w:sz="4" w:space="0" w:color="000000"/>
            </w:tcBorders>
            <w:shd w:val="clear" w:color="auto" w:fill="D9D9D9"/>
          </w:tcPr>
          <w:p w:rsidR="00954577" w:rsidRDefault="00113E18">
            <w:pPr>
              <w:spacing w:after="20" w:line="257" w:lineRule="auto"/>
              <w:ind w:left="0" w:right="79" w:firstLine="0"/>
              <w:jc w:val="left"/>
            </w:pPr>
            <w:r>
              <w:rPr>
                <w:sz w:val="20"/>
              </w:rPr>
              <w:t>7.</w:t>
            </w:r>
            <w:r>
              <w:rPr>
                <w:b/>
                <w:sz w:val="20"/>
              </w:rPr>
              <w:t xml:space="preserve"> </w:t>
            </w:r>
            <w:r>
              <w:rPr>
                <w:b/>
                <w:sz w:val="20"/>
              </w:rPr>
              <w:tab/>
            </w:r>
            <w:r>
              <w:rPr>
                <w:sz w:val="20"/>
              </w:rPr>
              <w:t xml:space="preserve">A </w:t>
            </w:r>
            <w:r>
              <w:rPr>
                <w:sz w:val="20"/>
              </w:rPr>
              <w:tab/>
              <w:t xml:space="preserve">Társaság </w:t>
            </w:r>
            <w:r>
              <w:rPr>
                <w:sz w:val="20"/>
              </w:rPr>
              <w:tab/>
              <w:t xml:space="preserve">egyesült </w:t>
            </w:r>
            <w:r>
              <w:rPr>
                <w:sz w:val="20"/>
              </w:rPr>
              <w:tab/>
              <w:t xml:space="preserve">államokbeli kormányzati </w:t>
            </w:r>
            <w:r>
              <w:rPr>
                <w:sz w:val="20"/>
              </w:rPr>
              <w:tab/>
              <w:t xml:space="preserve">szervnek, </w:t>
            </w:r>
            <w:r>
              <w:rPr>
                <w:sz w:val="20"/>
              </w:rPr>
              <w:tab/>
              <w:t xml:space="preserve">nemzetközi szervezetnek, kibocsátó központi banknak, adómentességet élvező </w:t>
            </w:r>
            <w:r>
              <w:t xml:space="preserve"> </w:t>
            </w:r>
            <w:r>
              <w:rPr>
                <w:sz w:val="20"/>
              </w:rPr>
              <w:t xml:space="preserve">szervezetnek, magánalapítványnak vagy az Egyesült </w:t>
            </w:r>
          </w:p>
          <w:p w:rsidR="00954577" w:rsidRDefault="00113E18">
            <w:pPr>
              <w:spacing w:after="0" w:line="259" w:lineRule="auto"/>
              <w:ind w:left="0" w:right="0" w:firstLine="0"/>
              <w:jc w:val="left"/>
            </w:pPr>
            <w:r>
              <w:rPr>
                <w:sz w:val="20"/>
              </w:rPr>
              <w:t>Államok függő területei</w:t>
            </w:r>
            <w:r>
              <w:rPr>
                <w:sz w:val="20"/>
                <w:vertAlign w:val="superscript"/>
              </w:rPr>
              <w:t xml:space="preserve">11 </w:t>
            </w:r>
            <w:r>
              <w:rPr>
                <w:sz w:val="20"/>
              </w:rPr>
              <w:t xml:space="preserve">kormányzati szervének minősül-e? </w:t>
            </w:r>
            <w:r>
              <w:t xml:space="preserve"> </w:t>
            </w:r>
          </w:p>
        </w:tc>
        <w:tc>
          <w:tcPr>
            <w:tcW w:w="2416" w:type="dxa"/>
            <w:tcBorders>
              <w:top w:val="single" w:sz="4" w:space="0" w:color="000000"/>
              <w:left w:val="single" w:sz="4" w:space="0" w:color="000000"/>
              <w:bottom w:val="single" w:sz="4" w:space="0" w:color="000000"/>
              <w:right w:val="single" w:sz="4" w:space="0" w:color="000000"/>
            </w:tcBorders>
            <w:vAlign w:val="center"/>
          </w:tcPr>
          <w:p w:rsidR="00954577" w:rsidRDefault="00113E18" w:rsidP="00050D8C">
            <w:pPr>
              <w:spacing w:after="0" w:line="259" w:lineRule="auto"/>
              <w:ind w:left="16" w:right="0" w:firstLine="0"/>
            </w:pPr>
            <w:r>
              <w:rPr>
                <w:rFonts w:ascii="Wingdings" w:eastAsia="Wingdings" w:hAnsi="Wingdings" w:cs="Wingdings"/>
                <w:sz w:val="20"/>
              </w:rPr>
              <w:t></w:t>
            </w:r>
            <w:r>
              <w:rPr>
                <w:sz w:val="20"/>
              </w:rPr>
              <w:t xml:space="preserve">  IGEN         </w:t>
            </w:r>
            <w:r>
              <w:rPr>
                <w:rFonts w:ascii="Wingdings" w:eastAsia="Wingdings" w:hAnsi="Wingdings" w:cs="Wingdings"/>
                <w:sz w:val="20"/>
              </w:rPr>
              <w:t></w:t>
            </w:r>
            <w:r>
              <w:rPr>
                <w:sz w:val="20"/>
              </w:rPr>
              <w:t xml:space="preserve">  NEM </w:t>
            </w:r>
            <w:r>
              <w:t xml:space="preserve"> </w:t>
            </w:r>
          </w:p>
        </w:tc>
        <w:tc>
          <w:tcPr>
            <w:tcW w:w="2370" w:type="dxa"/>
            <w:tcBorders>
              <w:top w:val="single" w:sz="4" w:space="0" w:color="000000"/>
              <w:left w:val="single" w:sz="4" w:space="0" w:color="000000"/>
              <w:bottom w:val="single" w:sz="3" w:space="0" w:color="A6A6A6"/>
              <w:right w:val="single" w:sz="4" w:space="0" w:color="000000"/>
            </w:tcBorders>
            <w:shd w:val="clear" w:color="auto" w:fill="A6A6A6"/>
            <w:vAlign w:val="center"/>
          </w:tcPr>
          <w:p w:rsidR="00954577" w:rsidRDefault="00113E18">
            <w:pPr>
              <w:spacing w:after="0" w:line="259" w:lineRule="auto"/>
              <w:ind w:left="1" w:right="0" w:firstLine="0"/>
              <w:jc w:val="left"/>
            </w:pPr>
            <w:r>
              <w:rPr>
                <w:rFonts w:ascii="Wingdings" w:eastAsia="Wingdings" w:hAnsi="Wingdings" w:cs="Wingdings"/>
                <w:sz w:val="20"/>
              </w:rPr>
              <w:t></w:t>
            </w:r>
            <w:r>
              <w:rPr>
                <w:sz w:val="20"/>
              </w:rPr>
              <w:t xml:space="preserve"> W-8EXP </w:t>
            </w:r>
            <w:r>
              <w:t xml:space="preserve"> </w:t>
            </w:r>
          </w:p>
        </w:tc>
      </w:tr>
      <w:tr w:rsidR="00954577">
        <w:trPr>
          <w:trHeight w:val="1006"/>
        </w:trPr>
        <w:tc>
          <w:tcPr>
            <w:tcW w:w="4499" w:type="dxa"/>
            <w:tcBorders>
              <w:top w:val="single" w:sz="4" w:space="0" w:color="000000"/>
              <w:left w:val="single" w:sz="4" w:space="0" w:color="000000"/>
              <w:bottom w:val="single" w:sz="4" w:space="0" w:color="000000"/>
              <w:right w:val="single" w:sz="4" w:space="0" w:color="000000"/>
            </w:tcBorders>
            <w:shd w:val="clear" w:color="auto" w:fill="D9D9D9"/>
          </w:tcPr>
          <w:p w:rsidR="00954577" w:rsidRDefault="00113E18">
            <w:pPr>
              <w:spacing w:after="0" w:line="259" w:lineRule="auto"/>
              <w:ind w:left="0" w:right="0" w:firstLine="0"/>
              <w:jc w:val="left"/>
            </w:pPr>
            <w:r>
              <w:rPr>
                <w:sz w:val="20"/>
              </w:rPr>
              <w:t>8. A Társaság egyesült államokbeli szervezet, amelynek jövedelme ténylegesen kapcsolódik az Egyesült Államokban végzett kereskedelmi vagy üzleti tevékenységéhez?</w:t>
            </w:r>
            <w:r>
              <w:rPr>
                <w:b/>
                <w:sz w:val="20"/>
              </w:rPr>
              <w:t xml:space="preserve"> </w:t>
            </w:r>
            <w:r>
              <w:t xml:space="preserve"> </w:t>
            </w:r>
          </w:p>
        </w:tc>
        <w:tc>
          <w:tcPr>
            <w:tcW w:w="2416" w:type="dxa"/>
            <w:tcBorders>
              <w:top w:val="single" w:sz="4" w:space="0" w:color="000000"/>
              <w:left w:val="single" w:sz="4" w:space="0" w:color="000000"/>
              <w:bottom w:val="single" w:sz="4" w:space="0" w:color="000000"/>
              <w:right w:val="single" w:sz="4" w:space="0" w:color="000000"/>
            </w:tcBorders>
            <w:vAlign w:val="center"/>
          </w:tcPr>
          <w:p w:rsidR="00954577" w:rsidRDefault="00113E18" w:rsidP="00050D8C">
            <w:pPr>
              <w:spacing w:after="0" w:line="259" w:lineRule="auto"/>
              <w:ind w:left="16" w:right="0" w:firstLine="0"/>
            </w:pPr>
            <w:r>
              <w:rPr>
                <w:rFonts w:ascii="Wingdings" w:eastAsia="Wingdings" w:hAnsi="Wingdings" w:cs="Wingdings"/>
                <w:sz w:val="20"/>
              </w:rPr>
              <w:t></w:t>
            </w:r>
            <w:r>
              <w:rPr>
                <w:sz w:val="20"/>
              </w:rPr>
              <w:t xml:space="preserve">  IGEN         </w:t>
            </w:r>
            <w:r>
              <w:rPr>
                <w:rFonts w:ascii="Wingdings" w:eastAsia="Wingdings" w:hAnsi="Wingdings" w:cs="Wingdings"/>
                <w:sz w:val="20"/>
              </w:rPr>
              <w:t></w:t>
            </w:r>
            <w:r>
              <w:rPr>
                <w:sz w:val="20"/>
              </w:rPr>
              <w:t xml:space="preserve">  NEM </w:t>
            </w:r>
            <w:r>
              <w:t xml:space="preserve"> </w:t>
            </w:r>
          </w:p>
        </w:tc>
        <w:tc>
          <w:tcPr>
            <w:tcW w:w="2370" w:type="dxa"/>
            <w:tcBorders>
              <w:top w:val="single" w:sz="3" w:space="0" w:color="A6A6A6"/>
              <w:left w:val="single" w:sz="4" w:space="0" w:color="000000"/>
              <w:bottom w:val="single" w:sz="4" w:space="0" w:color="000000"/>
              <w:right w:val="single" w:sz="4" w:space="0" w:color="000000"/>
            </w:tcBorders>
            <w:shd w:val="clear" w:color="auto" w:fill="A6A6A6"/>
            <w:vAlign w:val="center"/>
          </w:tcPr>
          <w:p w:rsidR="00954577" w:rsidRDefault="00113E18">
            <w:pPr>
              <w:spacing w:after="0" w:line="259" w:lineRule="auto"/>
              <w:ind w:left="1" w:right="0" w:firstLine="0"/>
              <w:jc w:val="left"/>
            </w:pPr>
            <w:r>
              <w:rPr>
                <w:rFonts w:ascii="Wingdings" w:eastAsia="Wingdings" w:hAnsi="Wingdings" w:cs="Wingdings"/>
                <w:sz w:val="20"/>
              </w:rPr>
              <w:t></w:t>
            </w:r>
            <w:r>
              <w:rPr>
                <w:sz w:val="20"/>
              </w:rPr>
              <w:t xml:space="preserve"> W-8ECI </w:t>
            </w:r>
            <w:r>
              <w:t xml:space="preserve"> </w:t>
            </w:r>
          </w:p>
        </w:tc>
      </w:tr>
    </w:tbl>
    <w:p w:rsidR="00954577" w:rsidRDefault="00113E18">
      <w:pPr>
        <w:spacing w:after="0" w:line="259" w:lineRule="auto"/>
        <w:ind w:left="14" w:right="0" w:firstLine="0"/>
        <w:jc w:val="left"/>
      </w:pPr>
      <w:r>
        <w:t xml:space="preserve">  </w:t>
      </w:r>
    </w:p>
    <w:p w:rsidR="00954577" w:rsidRDefault="00113E18">
      <w:pPr>
        <w:spacing w:after="80"/>
        <w:ind w:left="5" w:right="0"/>
      </w:pPr>
      <w:r>
        <w:t xml:space="preserve">Amennyiben legalább egy kérdésre igennel válaszolt, abban az esetben a FATCA törvény szerint </w:t>
      </w:r>
      <w:r>
        <w:rPr>
          <w:b/>
        </w:rPr>
        <w:t>Egyesült</w:t>
      </w:r>
      <w:r>
        <w:t xml:space="preserve"> </w:t>
      </w:r>
      <w:r>
        <w:rPr>
          <w:b/>
        </w:rPr>
        <w:t>Államokbeli</w:t>
      </w:r>
      <w:r>
        <w:t xml:space="preserve"> </w:t>
      </w:r>
      <w:r>
        <w:rPr>
          <w:b/>
        </w:rPr>
        <w:t>Személynek,</w:t>
      </w:r>
      <w:r>
        <w:t xml:space="preserve"> ezáltal Egyesült Államokbeli adóalanynak minősül, ebben az esetben lehetősége van egy további adónyilatkozat</w:t>
      </w:r>
      <w:r>
        <w:rPr>
          <w:b/>
          <w:vertAlign w:val="superscript"/>
        </w:rPr>
        <w:t>12</w:t>
      </w:r>
      <w:r>
        <w:t xml:space="preserve"> kitöltésére, melyben nyilatkozhat arról, hogy </w:t>
      </w:r>
      <w:r>
        <w:rPr>
          <w:b/>
        </w:rPr>
        <w:t xml:space="preserve"> </w:t>
      </w:r>
      <w:r>
        <w:t xml:space="preserve"> </w:t>
      </w:r>
    </w:p>
    <w:p w:rsidR="00954577" w:rsidRDefault="00113E18">
      <w:pPr>
        <w:numPr>
          <w:ilvl w:val="1"/>
          <w:numId w:val="1"/>
        </w:numPr>
        <w:spacing w:after="41"/>
        <w:ind w:right="0" w:hanging="216"/>
      </w:pPr>
      <w:r>
        <w:t xml:space="preserve">rendelkezik egyesült államokbeli adóazonosító számmal, valamint egyesült államokbeli személy vagy   </w:t>
      </w:r>
    </w:p>
    <w:p w:rsidR="00954577" w:rsidRDefault="00113E18">
      <w:pPr>
        <w:numPr>
          <w:ilvl w:val="1"/>
          <w:numId w:val="1"/>
        </w:numPr>
        <w:ind w:right="0" w:hanging="216"/>
      </w:pPr>
      <w:r>
        <w:t xml:space="preserve">nem egyesült államokbeli személy.   </w:t>
      </w:r>
    </w:p>
    <w:p w:rsidR="00954577" w:rsidRDefault="00113E18">
      <w:pPr>
        <w:spacing w:after="42"/>
        <w:ind w:left="5" w:right="0"/>
      </w:pPr>
      <w:r>
        <w:t xml:space="preserve">Az újabb kitöltött nyilatkozat, továbbá a jogszabályban meghatározott okirat bizonyíték bemutatása </w:t>
      </w:r>
    </w:p>
    <w:p w:rsidR="00954577" w:rsidRDefault="00113E18">
      <w:pPr>
        <w:ind w:left="5" w:right="0"/>
      </w:pPr>
      <w:r>
        <w:t xml:space="preserve">alátámaszthatja, hogy státusza egyesült államokbeli személy / nem egyesült államokbeli személy.  </w:t>
      </w:r>
    </w:p>
    <w:p w:rsidR="00954577" w:rsidRDefault="00113E18">
      <w:pPr>
        <w:spacing w:line="259" w:lineRule="auto"/>
        <w:ind w:left="14" w:right="0" w:firstLine="0"/>
        <w:jc w:val="left"/>
      </w:pPr>
      <w:r>
        <w:t xml:space="preserve">  </w:t>
      </w:r>
    </w:p>
    <w:p w:rsidR="00954577" w:rsidRDefault="00113E18">
      <w:pPr>
        <w:spacing w:after="0" w:line="307" w:lineRule="auto"/>
        <w:ind w:left="14" w:firstLine="0"/>
      </w:pPr>
      <w:r>
        <w:rPr>
          <w:i/>
        </w:rPr>
        <w:t xml:space="preserve">Amennyiben a FATCA nyilatkozat kitöltése hiányos, vagy Ön nem kíván FATCA nyilatkozatot vagy adónyilatkozatot tenni, úgy Bankunk a jogszabály rendelkezése alapján az Ön adatait – a FATCA érintettségű – egyesült államokbeli személy ügyfelekéhez hasonlóan kezeli és átadja a Nemzeti Adó- és Vámhivatal (továbbiakban: NAV) részére, amely azt továbbítja az IRS-nek (Internal Revenue Services, az Egyesült Államok Adóhatósága). </w:t>
      </w:r>
      <w:r>
        <w:t xml:space="preserve"> </w:t>
      </w:r>
    </w:p>
    <w:p w:rsidR="00954577" w:rsidRDefault="00113E18">
      <w:pPr>
        <w:spacing w:after="0" w:line="259" w:lineRule="auto"/>
        <w:ind w:left="14" w:right="0" w:firstLine="0"/>
        <w:jc w:val="left"/>
      </w:pPr>
      <w:r>
        <w:t xml:space="preserve">   </w:t>
      </w:r>
    </w:p>
    <w:p w:rsidR="00954577" w:rsidRDefault="00113E18">
      <w:pPr>
        <w:spacing w:after="33"/>
        <w:ind w:left="5" w:right="0"/>
      </w:pPr>
      <w:r>
        <w:t xml:space="preserve">Kijelentem, hogy a nyilatkozat kitöltése előtt átvettem és megismertem a </w:t>
      </w:r>
      <w:r>
        <w:rPr>
          <w:i/>
        </w:rPr>
        <w:t>„Tájékoztató a FATCA törvényben előírt kötelezettségeknek való megfelelésről”</w:t>
      </w:r>
      <w:r>
        <w:t xml:space="preserve"> című dokumentumot.  </w:t>
      </w:r>
    </w:p>
    <w:p w:rsidR="00954577" w:rsidRDefault="00113E18">
      <w:pPr>
        <w:spacing w:after="80" w:line="259" w:lineRule="auto"/>
        <w:ind w:left="14" w:right="0" w:firstLine="0"/>
        <w:jc w:val="left"/>
      </w:pPr>
      <w:r>
        <w:t xml:space="preserve">  </w:t>
      </w:r>
    </w:p>
    <w:p w:rsidR="00954577" w:rsidRDefault="00113E18">
      <w:pPr>
        <w:numPr>
          <w:ilvl w:val="0"/>
          <w:numId w:val="1"/>
        </w:numPr>
        <w:spacing w:after="57"/>
        <w:ind w:right="0" w:hanging="360"/>
      </w:pPr>
      <w:r>
        <w:rPr>
          <w:b/>
        </w:rPr>
        <w:t xml:space="preserve">A Számlatulajdonosi (Ügyfél) külföldi kapcsolatra utaló nyilatkozata a 2015. évi CXC. </w:t>
      </w:r>
      <w:r>
        <w:t xml:space="preserve"> </w:t>
      </w:r>
    </w:p>
    <w:p w:rsidR="00954577" w:rsidRDefault="00113E18">
      <w:pPr>
        <w:spacing w:after="8"/>
        <w:ind w:left="452" w:right="0"/>
      </w:pPr>
      <w:r>
        <w:rPr>
          <w:b/>
        </w:rPr>
        <w:t xml:space="preserve">számú törvényben foglaltaknak való megfelelés céljából (CRS szabályozás) </w:t>
      </w:r>
      <w:r>
        <w:t xml:space="preserve"> </w:t>
      </w:r>
    </w:p>
    <w:p w:rsidR="00954577" w:rsidRDefault="00113E18">
      <w:pPr>
        <w:spacing w:after="40" w:line="259" w:lineRule="auto"/>
        <w:ind w:left="734" w:right="0" w:firstLine="0"/>
        <w:jc w:val="left"/>
      </w:pPr>
      <w:r>
        <w:rPr>
          <w:b/>
        </w:rPr>
        <w:t xml:space="preserve"> </w:t>
      </w:r>
      <w:r>
        <w:t xml:space="preserve"> </w:t>
      </w:r>
    </w:p>
    <w:p w:rsidR="006131EB" w:rsidRDefault="006131EB">
      <w:pPr>
        <w:ind w:left="308" w:right="0"/>
      </w:pPr>
    </w:p>
    <w:p w:rsidR="00954577" w:rsidRDefault="00113E18">
      <w:pPr>
        <w:ind w:left="308" w:right="0"/>
      </w:pPr>
      <w:r>
        <w:t xml:space="preserve">Kijelentem, hogy a Társaság  </w:t>
      </w:r>
    </w:p>
    <w:p w:rsidR="00954577" w:rsidRDefault="00113E18">
      <w:pPr>
        <w:spacing w:after="9" w:line="259" w:lineRule="auto"/>
        <w:ind w:left="298" w:right="0" w:firstLine="0"/>
        <w:jc w:val="left"/>
      </w:pPr>
      <w:r>
        <w:t xml:space="preserve">  </w:t>
      </w:r>
    </w:p>
    <w:p w:rsidR="00050D8C" w:rsidRDefault="00113E18">
      <w:pPr>
        <w:numPr>
          <w:ilvl w:val="2"/>
          <w:numId w:val="2"/>
        </w:numPr>
        <w:spacing w:line="359" w:lineRule="auto"/>
        <w:ind w:right="4753" w:hanging="252"/>
      </w:pPr>
      <w:r>
        <w:t>Pénzügyi Intézménynek</w:t>
      </w:r>
      <w:r>
        <w:rPr>
          <w:vertAlign w:val="superscript"/>
        </w:rPr>
        <w:t>ii</w:t>
      </w:r>
      <w:r>
        <w:t xml:space="preserve">                </w:t>
      </w:r>
      <w:r>
        <w:rPr>
          <w:vertAlign w:val="superscript"/>
        </w:rPr>
        <w:t xml:space="preserve"> </w:t>
      </w:r>
      <w:r>
        <w:t xml:space="preserve"> </w:t>
      </w:r>
    </w:p>
    <w:p w:rsidR="00954577" w:rsidRDefault="00113E18">
      <w:pPr>
        <w:numPr>
          <w:ilvl w:val="2"/>
          <w:numId w:val="2"/>
        </w:numPr>
        <w:spacing w:line="359" w:lineRule="auto"/>
        <w:ind w:right="4753" w:hanging="252"/>
      </w:pPr>
      <w:r>
        <w:t>Passzív Nem Pénzügyi Jogalanynak</w:t>
      </w:r>
      <w:r>
        <w:rPr>
          <w:vertAlign w:val="superscript"/>
        </w:rPr>
        <w:t>iii</w:t>
      </w:r>
      <w:r>
        <w:t xml:space="preserve">  </w:t>
      </w:r>
    </w:p>
    <w:p w:rsidR="00954577" w:rsidRDefault="00113E18">
      <w:pPr>
        <w:numPr>
          <w:ilvl w:val="2"/>
          <w:numId w:val="2"/>
        </w:numPr>
        <w:spacing w:after="54"/>
        <w:ind w:right="4753" w:hanging="252"/>
      </w:pPr>
      <w:r>
        <w:t>Aktív Nem Pénzügyi Jogalanynak</w:t>
      </w:r>
      <w:r w:rsidR="00050D8C">
        <w:rPr>
          <w:vertAlign w:val="superscript"/>
        </w:rPr>
        <w:t xml:space="preserve">iv </w:t>
      </w:r>
      <w:r>
        <w:t xml:space="preserve">minősül.  </w:t>
      </w:r>
    </w:p>
    <w:p w:rsidR="00954577" w:rsidRDefault="00113E18">
      <w:pPr>
        <w:spacing w:after="12" w:line="259" w:lineRule="auto"/>
        <w:ind w:left="298" w:right="0" w:firstLine="0"/>
        <w:jc w:val="left"/>
      </w:pPr>
      <w:r>
        <w:t xml:space="preserve">  </w:t>
      </w:r>
    </w:p>
    <w:p w:rsidR="00954577" w:rsidRDefault="00113E18">
      <w:pPr>
        <w:spacing w:after="58"/>
        <w:ind w:left="5" w:right="0"/>
      </w:pPr>
      <w:r>
        <w:t xml:space="preserve">Kijelentem, hogy a mellékelt „Ügyféltájékoztató CRS Nyilatkozatról” elnevezésű dokumentum tartalmát megismertem, ezáltal tudomásom van arról, hogy amennyiben nem kizárólag magyar adóügyi illetőséggel rendelkezem, az adó- és egyéb közterhekkel kapcsolatos nemzetközi közigazgatási </w:t>
      </w:r>
      <w:r>
        <w:lastRenderedPageBreak/>
        <w:t xml:space="preserve">együttműködés egyes szabályairól szóló 2013. évi XXXVII. törvény alapján a Bank adatszolgáltatást teljesít a magyar adóhatóság (NAV) felé, aki a törvényben meghatározott  adatokat továbbítja az illetékes állam adóhatóságának, amennyiben az érintett állam az Európai Unió tagja, vagy részese „A Pénzügyi Számlákkal Kapcsolatos Információk Automatikus Cseréjéről Szóló, Illetékes Hatóságok közötti Többoldalú Megállapodásnak”. Az adattovábbítás kiterjed a bank-, értékpapír és üzleti titoknak minősülő adatokra, a személyes azonosító adatokra, valamint a külföldi adószám közlésén túl a számlával kapcsolatos információkra (egyenleg, kamatok, osztalék jövedelem stb.) is.  </w:t>
      </w:r>
    </w:p>
    <w:p w:rsidR="00954577" w:rsidRDefault="00113E18">
      <w:pPr>
        <w:ind w:left="5" w:right="0"/>
      </w:pPr>
      <w:r>
        <w:t xml:space="preserve">A CRS nyilatkozat kitöltésének elmulasztása esetén, a Bank a szerződéskötést megtagadhatja!  </w:t>
      </w:r>
    </w:p>
    <w:p w:rsidR="00954577" w:rsidRDefault="00113E18">
      <w:pPr>
        <w:spacing w:after="0" w:line="259" w:lineRule="auto"/>
        <w:ind w:left="14" w:right="0" w:firstLine="0"/>
        <w:jc w:val="left"/>
      </w:pPr>
      <w:r>
        <w:t xml:space="preserve">  </w:t>
      </w:r>
    </w:p>
    <w:p w:rsidR="00954577" w:rsidRDefault="00113E18">
      <w:pPr>
        <w:spacing w:after="35"/>
        <w:ind w:left="5" w:right="0"/>
      </w:pPr>
      <w:r>
        <w:t xml:space="preserve">Jelen nyilatkozat aláírásával elismerem, hogy a fenti adatok a valóságnak mindenben megfelelnek. Kijelentem, hogy tudomásom van arról, hogy a megadott adatokban bekövetkező esetleges változásokról, a tudomásszerzéstől számított 30 naptári napon belül köteles vagyok a Bank tájékoztatni, a módosult adataimat bejelenteni. Ezen kötelezettség elmulasztásából eredő mindennemű kár engem terhel.  </w:t>
      </w:r>
    </w:p>
    <w:p w:rsidR="00954577" w:rsidRDefault="00113E18">
      <w:pPr>
        <w:spacing w:after="42"/>
        <w:ind w:left="5" w:right="0"/>
      </w:pPr>
      <w:r>
        <w:t xml:space="preserve">A fentiek alapján tudomásul veszem, hogy a Banknak, az általam tett nyilatkozatban megadott adatok </w:t>
      </w:r>
    </w:p>
    <w:p w:rsidR="00954577" w:rsidRDefault="00113E18">
      <w:pPr>
        <w:ind w:left="5" w:right="0"/>
      </w:pPr>
      <w:r>
        <w:t xml:space="preserve">alapján adatszolgáltatási kötelezettsége állhat fenn a NAV felé.   </w:t>
      </w:r>
    </w:p>
    <w:p w:rsidR="00954577" w:rsidRDefault="00113E18">
      <w:pPr>
        <w:spacing w:after="153" w:line="259" w:lineRule="auto"/>
        <w:ind w:left="14" w:right="0" w:firstLine="0"/>
        <w:jc w:val="left"/>
      </w:pPr>
      <w:r>
        <w:t xml:space="preserve">  </w:t>
      </w:r>
    </w:p>
    <w:tbl>
      <w:tblPr>
        <w:tblStyle w:val="TableGrid"/>
        <w:tblpPr w:vertAnchor="text" w:tblpX="730" w:tblpY="-165"/>
        <w:tblOverlap w:val="never"/>
        <w:tblW w:w="3188" w:type="dxa"/>
        <w:tblInd w:w="0" w:type="dxa"/>
        <w:tblCellMar>
          <w:top w:w="55" w:type="dxa"/>
          <w:bottom w:w="58" w:type="dxa"/>
          <w:right w:w="7" w:type="dxa"/>
        </w:tblCellMar>
        <w:tblLook w:val="04A0" w:firstRow="1" w:lastRow="0" w:firstColumn="1" w:lastColumn="0" w:noHBand="0" w:noVBand="1"/>
      </w:tblPr>
      <w:tblGrid>
        <w:gridCol w:w="291"/>
        <w:gridCol w:w="291"/>
        <w:gridCol w:w="293"/>
        <w:gridCol w:w="288"/>
        <w:gridCol w:w="427"/>
        <w:gridCol w:w="291"/>
        <w:gridCol w:w="290"/>
        <w:gridCol w:w="439"/>
        <w:gridCol w:w="288"/>
        <w:gridCol w:w="290"/>
      </w:tblGrid>
      <w:tr w:rsidR="00954577">
        <w:trPr>
          <w:trHeight w:val="478"/>
        </w:trPr>
        <w:tc>
          <w:tcPr>
            <w:tcW w:w="290" w:type="dxa"/>
            <w:tcBorders>
              <w:top w:val="single" w:sz="8" w:space="0" w:color="000000"/>
              <w:left w:val="single" w:sz="8" w:space="0" w:color="000000"/>
              <w:bottom w:val="single" w:sz="8" w:space="0" w:color="000000"/>
              <w:right w:val="single" w:sz="8" w:space="0" w:color="000000"/>
            </w:tcBorders>
          </w:tcPr>
          <w:p w:rsidR="00954577" w:rsidRDefault="00113E18">
            <w:pPr>
              <w:spacing w:after="0" w:line="259" w:lineRule="auto"/>
              <w:ind w:left="86" w:right="0" w:firstLine="0"/>
            </w:pPr>
            <w:r>
              <w:rPr>
                <w:b/>
                <w:sz w:val="24"/>
              </w:rPr>
              <w:t xml:space="preserve">2 </w:t>
            </w:r>
          </w:p>
        </w:tc>
        <w:tc>
          <w:tcPr>
            <w:tcW w:w="290" w:type="dxa"/>
            <w:tcBorders>
              <w:top w:val="single" w:sz="8" w:space="0" w:color="000000"/>
              <w:left w:val="single" w:sz="8" w:space="0" w:color="000000"/>
              <w:bottom w:val="single" w:sz="8" w:space="0" w:color="000000"/>
              <w:right w:val="single" w:sz="8" w:space="0" w:color="000000"/>
            </w:tcBorders>
          </w:tcPr>
          <w:p w:rsidR="00954577" w:rsidRDefault="00113E18">
            <w:pPr>
              <w:spacing w:after="0" w:line="259" w:lineRule="auto"/>
              <w:ind w:left="-24" w:right="0" w:firstLine="0"/>
            </w:pPr>
            <w:r>
              <w:t xml:space="preserve"> </w:t>
            </w:r>
            <w:r>
              <w:rPr>
                <w:b/>
                <w:sz w:val="24"/>
              </w:rPr>
              <w:t xml:space="preserve">0 </w:t>
            </w:r>
          </w:p>
        </w:tc>
        <w:tc>
          <w:tcPr>
            <w:tcW w:w="293" w:type="dxa"/>
            <w:tcBorders>
              <w:top w:val="single" w:sz="8" w:space="0" w:color="000000"/>
              <w:left w:val="single" w:sz="8" w:space="0" w:color="000000"/>
              <w:bottom w:val="single" w:sz="8" w:space="0" w:color="000000"/>
              <w:right w:val="single" w:sz="8" w:space="0" w:color="000000"/>
            </w:tcBorders>
          </w:tcPr>
          <w:p w:rsidR="00954577" w:rsidRDefault="00113E18" w:rsidP="00050D8C">
            <w:pPr>
              <w:spacing w:after="0" w:line="259" w:lineRule="auto"/>
              <w:ind w:left="-24" w:right="0" w:firstLine="0"/>
            </w:pPr>
            <w:r>
              <w:t xml:space="preserve"> </w:t>
            </w:r>
            <w:r>
              <w:rPr>
                <w:b/>
                <w:sz w:val="24"/>
              </w:rPr>
              <w:t xml:space="preserve"> </w:t>
            </w:r>
          </w:p>
        </w:tc>
        <w:tc>
          <w:tcPr>
            <w:tcW w:w="288" w:type="dxa"/>
            <w:tcBorders>
              <w:top w:val="single" w:sz="8" w:space="0" w:color="000000"/>
              <w:left w:val="single" w:sz="8" w:space="0" w:color="000000"/>
              <w:bottom w:val="single" w:sz="8" w:space="0" w:color="000000"/>
              <w:right w:val="single" w:sz="8" w:space="0" w:color="000000"/>
            </w:tcBorders>
          </w:tcPr>
          <w:p w:rsidR="00954577" w:rsidRDefault="00113E18">
            <w:pPr>
              <w:spacing w:after="0" w:line="259" w:lineRule="auto"/>
              <w:ind w:left="-26" w:right="0" w:firstLine="0"/>
            </w:pPr>
            <w:r>
              <w:t xml:space="preserve"> </w:t>
            </w:r>
            <w:r>
              <w:rPr>
                <w:sz w:val="24"/>
              </w:rPr>
              <w:t xml:space="preserve">  </w:t>
            </w:r>
            <w:r>
              <w:t xml:space="preserve"> </w:t>
            </w:r>
          </w:p>
        </w:tc>
        <w:tc>
          <w:tcPr>
            <w:tcW w:w="427" w:type="dxa"/>
            <w:tcBorders>
              <w:top w:val="nil"/>
              <w:left w:val="single" w:sz="8" w:space="0" w:color="000000"/>
              <w:bottom w:val="nil"/>
              <w:right w:val="single" w:sz="8" w:space="0" w:color="000000"/>
            </w:tcBorders>
            <w:vAlign w:val="bottom"/>
          </w:tcPr>
          <w:p w:rsidR="00954577" w:rsidRDefault="00113E18">
            <w:pPr>
              <w:spacing w:after="0" w:line="259" w:lineRule="auto"/>
              <w:ind w:left="72" w:right="0" w:firstLine="0"/>
            </w:pPr>
            <w:r>
              <w:rPr>
                <w:sz w:val="24"/>
              </w:rPr>
              <w:t xml:space="preserve">.év </w:t>
            </w:r>
          </w:p>
        </w:tc>
        <w:tc>
          <w:tcPr>
            <w:tcW w:w="291" w:type="dxa"/>
            <w:tcBorders>
              <w:top w:val="single" w:sz="8" w:space="0" w:color="000000"/>
              <w:left w:val="single" w:sz="8" w:space="0" w:color="000000"/>
              <w:bottom w:val="single" w:sz="8" w:space="0" w:color="000000"/>
              <w:right w:val="single" w:sz="8" w:space="0" w:color="000000"/>
            </w:tcBorders>
          </w:tcPr>
          <w:p w:rsidR="00954577" w:rsidRDefault="00113E18">
            <w:pPr>
              <w:spacing w:after="0" w:line="259" w:lineRule="auto"/>
              <w:ind w:left="-10" w:right="0" w:firstLine="0"/>
            </w:pPr>
            <w:r>
              <w:rPr>
                <w:sz w:val="34"/>
                <w:vertAlign w:val="subscript"/>
              </w:rPr>
              <w:t xml:space="preserve"> </w:t>
            </w:r>
            <w:r>
              <w:rPr>
                <w:sz w:val="24"/>
              </w:rPr>
              <w:t xml:space="preserve">  </w:t>
            </w:r>
            <w:r>
              <w:t xml:space="preserve"> </w:t>
            </w:r>
          </w:p>
        </w:tc>
        <w:tc>
          <w:tcPr>
            <w:tcW w:w="290" w:type="dxa"/>
            <w:tcBorders>
              <w:top w:val="single" w:sz="8" w:space="0" w:color="000000"/>
              <w:left w:val="single" w:sz="8" w:space="0" w:color="000000"/>
              <w:bottom w:val="single" w:sz="8" w:space="0" w:color="000000"/>
              <w:right w:val="single" w:sz="8" w:space="0" w:color="000000"/>
            </w:tcBorders>
          </w:tcPr>
          <w:p w:rsidR="00954577" w:rsidRDefault="00113E18">
            <w:pPr>
              <w:spacing w:after="0" w:line="259" w:lineRule="auto"/>
              <w:ind w:left="72" w:right="0" w:firstLine="0"/>
              <w:jc w:val="left"/>
            </w:pPr>
            <w:r>
              <w:rPr>
                <w:sz w:val="24"/>
              </w:rPr>
              <w:t xml:space="preserve">  </w:t>
            </w:r>
            <w:r>
              <w:t xml:space="preserve"> </w:t>
            </w:r>
          </w:p>
        </w:tc>
        <w:tc>
          <w:tcPr>
            <w:tcW w:w="439" w:type="dxa"/>
            <w:tcBorders>
              <w:top w:val="nil"/>
              <w:left w:val="single" w:sz="8" w:space="0" w:color="000000"/>
              <w:bottom w:val="nil"/>
              <w:right w:val="single" w:sz="8" w:space="0" w:color="000000"/>
            </w:tcBorders>
            <w:vAlign w:val="bottom"/>
          </w:tcPr>
          <w:p w:rsidR="00954577" w:rsidRDefault="00113E18">
            <w:pPr>
              <w:spacing w:after="0" w:line="259" w:lineRule="auto"/>
              <w:ind w:left="72" w:right="0" w:firstLine="0"/>
            </w:pPr>
            <w:r>
              <w:rPr>
                <w:sz w:val="24"/>
              </w:rPr>
              <w:t xml:space="preserve">.hó </w:t>
            </w:r>
          </w:p>
        </w:tc>
        <w:tc>
          <w:tcPr>
            <w:tcW w:w="288" w:type="dxa"/>
            <w:tcBorders>
              <w:top w:val="single" w:sz="8" w:space="0" w:color="000000"/>
              <w:left w:val="single" w:sz="8" w:space="0" w:color="000000"/>
              <w:bottom w:val="single" w:sz="8" w:space="0" w:color="000000"/>
              <w:right w:val="single" w:sz="8" w:space="0" w:color="000000"/>
            </w:tcBorders>
          </w:tcPr>
          <w:p w:rsidR="00954577" w:rsidRDefault="00113E18">
            <w:pPr>
              <w:spacing w:after="0" w:line="259" w:lineRule="auto"/>
              <w:ind w:left="-7" w:right="0" w:firstLine="0"/>
            </w:pPr>
            <w:r>
              <w:rPr>
                <w:sz w:val="34"/>
                <w:vertAlign w:val="subscript"/>
              </w:rPr>
              <w:t xml:space="preserve"> </w:t>
            </w:r>
            <w:r>
              <w:rPr>
                <w:sz w:val="24"/>
              </w:rPr>
              <w:t xml:space="preserve">  </w:t>
            </w:r>
            <w:r>
              <w:t xml:space="preserve"> </w:t>
            </w:r>
          </w:p>
        </w:tc>
        <w:tc>
          <w:tcPr>
            <w:tcW w:w="290" w:type="dxa"/>
            <w:tcBorders>
              <w:top w:val="single" w:sz="8" w:space="0" w:color="000000"/>
              <w:left w:val="single" w:sz="8" w:space="0" w:color="000000"/>
              <w:bottom w:val="single" w:sz="8" w:space="0" w:color="000000"/>
              <w:right w:val="single" w:sz="8" w:space="0" w:color="000000"/>
            </w:tcBorders>
          </w:tcPr>
          <w:p w:rsidR="00954577" w:rsidRDefault="00113E18">
            <w:pPr>
              <w:spacing w:after="0" w:line="259" w:lineRule="auto"/>
              <w:ind w:left="74" w:right="0" w:firstLine="0"/>
              <w:jc w:val="left"/>
            </w:pPr>
            <w:r>
              <w:rPr>
                <w:sz w:val="24"/>
              </w:rPr>
              <w:t xml:space="preserve">  </w:t>
            </w:r>
            <w:r>
              <w:t xml:space="preserve"> </w:t>
            </w:r>
          </w:p>
        </w:tc>
      </w:tr>
    </w:tbl>
    <w:p w:rsidR="00954577" w:rsidRDefault="00113E18">
      <w:pPr>
        <w:ind w:left="5" w:right="0"/>
      </w:pPr>
      <w:r>
        <w:t xml:space="preserve">Dátum: .nap  </w:t>
      </w:r>
    </w:p>
    <w:p w:rsidR="00954577" w:rsidRDefault="00113E18">
      <w:pPr>
        <w:spacing w:after="0" w:line="259" w:lineRule="auto"/>
        <w:ind w:left="14" w:right="5175" w:firstLine="0"/>
        <w:jc w:val="left"/>
      </w:pPr>
      <w:r>
        <w:t xml:space="preserve">  </w:t>
      </w:r>
    </w:p>
    <w:p w:rsidR="00954577" w:rsidRDefault="00113E18">
      <w:pPr>
        <w:spacing w:after="6" w:line="259" w:lineRule="auto"/>
        <w:ind w:left="14" w:right="0" w:firstLine="0"/>
        <w:jc w:val="left"/>
      </w:pPr>
      <w:r>
        <w:t xml:space="preserve">  </w:t>
      </w:r>
    </w:p>
    <w:p w:rsidR="00954577" w:rsidRDefault="00113E18">
      <w:pPr>
        <w:spacing w:after="59" w:line="259" w:lineRule="auto"/>
        <w:ind w:left="14" w:right="0" w:firstLine="0"/>
        <w:jc w:val="left"/>
      </w:pPr>
      <w:r>
        <w:rPr>
          <w:sz w:val="24"/>
        </w:rPr>
        <w:t xml:space="preserve"> </w:t>
      </w:r>
      <w:r>
        <w:t xml:space="preserve"> </w:t>
      </w:r>
    </w:p>
    <w:p w:rsidR="00954577" w:rsidRDefault="00113E18">
      <w:pPr>
        <w:tabs>
          <w:tab w:val="center" w:pos="2847"/>
          <w:tab w:val="center" w:pos="3555"/>
          <w:tab w:val="center" w:pos="6155"/>
        </w:tabs>
        <w:spacing w:after="0" w:line="259" w:lineRule="auto"/>
        <w:ind w:left="0" w:right="0" w:firstLine="0"/>
        <w:jc w:val="left"/>
      </w:pPr>
      <w:r>
        <w:rPr>
          <w:sz w:val="24"/>
        </w:rPr>
        <w:t xml:space="preserve">Ügyfél cégszerű aláírása:   </w:t>
      </w:r>
      <w:r>
        <w:rPr>
          <w:sz w:val="24"/>
        </w:rPr>
        <w:tab/>
        <w:t xml:space="preserve">  </w:t>
      </w:r>
      <w:r>
        <w:rPr>
          <w:sz w:val="24"/>
        </w:rPr>
        <w:tab/>
        <w:t xml:space="preserve">  </w:t>
      </w:r>
      <w:r>
        <w:rPr>
          <w:sz w:val="24"/>
        </w:rPr>
        <w:tab/>
        <w:t xml:space="preserve">…………………………………..……. </w:t>
      </w:r>
      <w:r>
        <w:t xml:space="preserve"> </w:t>
      </w:r>
    </w:p>
    <w:p w:rsidR="00954577" w:rsidRDefault="00113E18">
      <w:pPr>
        <w:spacing w:after="0" w:line="259" w:lineRule="auto"/>
        <w:ind w:left="14" w:right="0" w:firstLine="0"/>
        <w:jc w:val="left"/>
      </w:pPr>
      <w:r>
        <w:rPr>
          <w:b/>
          <w:sz w:val="20"/>
        </w:rPr>
        <w:t xml:space="preserve"> </w:t>
      </w:r>
    </w:p>
    <w:p w:rsidR="00954577" w:rsidRDefault="00113E18">
      <w:pPr>
        <w:spacing w:after="0" w:line="259" w:lineRule="auto"/>
        <w:ind w:left="14" w:right="0" w:firstLine="0"/>
        <w:jc w:val="left"/>
      </w:pPr>
      <w:r>
        <w:rPr>
          <w:b/>
          <w:sz w:val="20"/>
        </w:rPr>
        <w:t xml:space="preserve"> </w:t>
      </w:r>
    </w:p>
    <w:p w:rsidR="00954577" w:rsidRDefault="00113E18">
      <w:pPr>
        <w:spacing w:after="22" w:line="259" w:lineRule="auto"/>
        <w:ind w:left="14" w:right="0" w:firstLine="0"/>
        <w:jc w:val="left"/>
      </w:pPr>
      <w:r>
        <w:rPr>
          <w:b/>
          <w:sz w:val="20"/>
        </w:rPr>
        <w:t xml:space="preserve"> </w:t>
      </w:r>
    </w:p>
    <w:p w:rsidR="006131EB" w:rsidRDefault="006131EB">
      <w:pPr>
        <w:spacing w:after="0" w:line="259" w:lineRule="auto"/>
        <w:ind w:left="14" w:right="0" w:firstLine="0"/>
        <w:jc w:val="left"/>
        <w:rPr>
          <w:b/>
          <w:sz w:val="18"/>
        </w:rPr>
      </w:pPr>
    </w:p>
    <w:p w:rsidR="006131EB" w:rsidRDefault="006131EB">
      <w:pPr>
        <w:spacing w:after="0" w:line="259" w:lineRule="auto"/>
        <w:ind w:left="14" w:right="0" w:firstLine="0"/>
        <w:jc w:val="left"/>
        <w:rPr>
          <w:b/>
          <w:sz w:val="18"/>
        </w:rPr>
      </w:pPr>
    </w:p>
    <w:p w:rsidR="006131EB" w:rsidRDefault="006131EB">
      <w:pPr>
        <w:spacing w:after="0" w:line="259" w:lineRule="auto"/>
        <w:ind w:left="14" w:right="0" w:firstLine="0"/>
        <w:jc w:val="left"/>
        <w:rPr>
          <w:b/>
          <w:sz w:val="18"/>
        </w:rPr>
      </w:pPr>
    </w:p>
    <w:p w:rsidR="006131EB" w:rsidRDefault="006131EB">
      <w:pPr>
        <w:spacing w:after="0" w:line="259" w:lineRule="auto"/>
        <w:ind w:left="14" w:right="0" w:firstLine="0"/>
        <w:jc w:val="left"/>
        <w:rPr>
          <w:b/>
          <w:sz w:val="18"/>
        </w:rPr>
      </w:pPr>
    </w:p>
    <w:p w:rsidR="006131EB" w:rsidRDefault="006131EB">
      <w:pPr>
        <w:spacing w:after="0" w:line="259" w:lineRule="auto"/>
        <w:ind w:left="14" w:right="0" w:firstLine="0"/>
        <w:jc w:val="left"/>
        <w:rPr>
          <w:b/>
          <w:sz w:val="18"/>
        </w:rPr>
      </w:pPr>
    </w:p>
    <w:p w:rsidR="006131EB" w:rsidRDefault="006131EB">
      <w:pPr>
        <w:spacing w:after="0" w:line="259" w:lineRule="auto"/>
        <w:ind w:left="14" w:right="0" w:firstLine="0"/>
        <w:jc w:val="left"/>
        <w:rPr>
          <w:b/>
          <w:sz w:val="18"/>
        </w:rPr>
      </w:pPr>
    </w:p>
    <w:p w:rsidR="006131EB" w:rsidRDefault="006131EB">
      <w:pPr>
        <w:spacing w:after="0" w:line="259" w:lineRule="auto"/>
        <w:ind w:left="14" w:right="0" w:firstLine="0"/>
        <w:jc w:val="left"/>
        <w:rPr>
          <w:b/>
          <w:sz w:val="18"/>
        </w:rPr>
      </w:pPr>
    </w:p>
    <w:p w:rsidR="006131EB" w:rsidRDefault="006131EB">
      <w:pPr>
        <w:spacing w:after="0" w:line="259" w:lineRule="auto"/>
        <w:ind w:left="14" w:right="0" w:firstLine="0"/>
        <w:jc w:val="left"/>
        <w:rPr>
          <w:b/>
          <w:sz w:val="18"/>
        </w:rPr>
      </w:pPr>
    </w:p>
    <w:p w:rsidR="006131EB" w:rsidRDefault="006131EB">
      <w:pPr>
        <w:spacing w:after="0" w:line="259" w:lineRule="auto"/>
        <w:ind w:left="14" w:right="0" w:firstLine="0"/>
        <w:jc w:val="left"/>
        <w:rPr>
          <w:b/>
          <w:sz w:val="18"/>
        </w:rPr>
      </w:pPr>
    </w:p>
    <w:p w:rsidR="006131EB" w:rsidRDefault="006131EB">
      <w:pPr>
        <w:spacing w:after="0" w:line="259" w:lineRule="auto"/>
        <w:ind w:left="14" w:right="0" w:firstLine="0"/>
        <w:jc w:val="left"/>
        <w:rPr>
          <w:b/>
          <w:sz w:val="18"/>
        </w:rPr>
      </w:pPr>
    </w:p>
    <w:p w:rsidR="006131EB" w:rsidRDefault="006131EB">
      <w:pPr>
        <w:spacing w:after="0" w:line="259" w:lineRule="auto"/>
        <w:ind w:left="14" w:right="0" w:firstLine="0"/>
        <w:jc w:val="left"/>
        <w:rPr>
          <w:b/>
          <w:sz w:val="18"/>
        </w:rPr>
      </w:pPr>
    </w:p>
    <w:p w:rsidR="006131EB" w:rsidRDefault="006131EB">
      <w:pPr>
        <w:spacing w:after="0" w:line="259" w:lineRule="auto"/>
        <w:ind w:left="14" w:right="0" w:firstLine="0"/>
        <w:jc w:val="left"/>
        <w:rPr>
          <w:b/>
          <w:sz w:val="18"/>
        </w:rPr>
      </w:pPr>
    </w:p>
    <w:p w:rsidR="00954577" w:rsidRDefault="00113E18">
      <w:pPr>
        <w:spacing w:after="0" w:line="259" w:lineRule="auto"/>
        <w:ind w:left="14" w:right="0" w:firstLine="0"/>
        <w:jc w:val="left"/>
      </w:pPr>
      <w:r>
        <w:rPr>
          <w:b/>
          <w:sz w:val="18"/>
        </w:rPr>
        <w:t xml:space="preserve">Kitöltési segédlet a CRS szabályozással kapcsolatos nyilatkozathoz </w:t>
      </w:r>
    </w:p>
    <w:p w:rsidR="00954577" w:rsidRDefault="00113E18">
      <w:pPr>
        <w:spacing w:after="0" w:line="259" w:lineRule="auto"/>
        <w:ind w:left="14" w:right="0" w:firstLine="0"/>
        <w:jc w:val="left"/>
      </w:pPr>
      <w:r>
        <w:rPr>
          <w:b/>
          <w:sz w:val="18"/>
        </w:rPr>
        <w:t xml:space="preserve"> </w:t>
      </w:r>
    </w:p>
    <w:tbl>
      <w:tblPr>
        <w:tblStyle w:val="TableGrid"/>
        <w:tblW w:w="9640" w:type="dxa"/>
        <w:tblInd w:w="-269" w:type="dxa"/>
        <w:tblCellMar>
          <w:top w:w="18" w:type="dxa"/>
          <w:left w:w="108" w:type="dxa"/>
          <w:right w:w="61" w:type="dxa"/>
        </w:tblCellMar>
        <w:tblLook w:val="04A0" w:firstRow="1" w:lastRow="0" w:firstColumn="1" w:lastColumn="0" w:noHBand="0" w:noVBand="1"/>
      </w:tblPr>
      <w:tblGrid>
        <w:gridCol w:w="1844"/>
        <w:gridCol w:w="7796"/>
      </w:tblGrid>
      <w:tr w:rsidR="00954577">
        <w:trPr>
          <w:trHeight w:val="1046"/>
        </w:trPr>
        <w:tc>
          <w:tcPr>
            <w:tcW w:w="1844" w:type="dxa"/>
            <w:tcBorders>
              <w:top w:val="single" w:sz="4" w:space="0" w:color="000000"/>
              <w:left w:val="single" w:sz="4" w:space="0" w:color="000000"/>
              <w:bottom w:val="single" w:sz="4" w:space="0" w:color="000000"/>
              <w:right w:val="single" w:sz="4" w:space="0" w:color="000000"/>
            </w:tcBorders>
          </w:tcPr>
          <w:p w:rsidR="00954577" w:rsidRDefault="00113E18">
            <w:pPr>
              <w:spacing w:after="0" w:line="259" w:lineRule="auto"/>
              <w:ind w:left="0" w:right="0" w:firstLine="0"/>
              <w:jc w:val="left"/>
            </w:pPr>
            <w:r>
              <w:rPr>
                <w:sz w:val="18"/>
                <w:vertAlign w:val="superscript"/>
              </w:rPr>
              <w:t xml:space="preserve">i </w:t>
            </w:r>
            <w:r>
              <w:rPr>
                <w:b/>
                <w:sz w:val="18"/>
              </w:rPr>
              <w:t>Számlatulajdonos:</w:t>
            </w:r>
            <w:r>
              <w:rPr>
                <w:sz w:val="18"/>
                <w:vertAlign w:val="superscript"/>
              </w:rPr>
              <w:t xml:space="preserve"> </w:t>
            </w:r>
          </w:p>
        </w:tc>
        <w:tc>
          <w:tcPr>
            <w:tcW w:w="7797" w:type="dxa"/>
            <w:tcBorders>
              <w:top w:val="single" w:sz="4" w:space="0" w:color="000000"/>
              <w:left w:val="single" w:sz="4" w:space="0" w:color="000000"/>
              <w:bottom w:val="single" w:sz="4" w:space="0" w:color="000000"/>
              <w:right w:val="single" w:sz="4" w:space="0" w:color="000000"/>
            </w:tcBorders>
          </w:tcPr>
          <w:p w:rsidR="00954577" w:rsidRDefault="00113E18">
            <w:pPr>
              <w:spacing w:after="0" w:line="259" w:lineRule="auto"/>
              <w:ind w:left="0" w:right="48" w:firstLine="0"/>
            </w:pPr>
            <w:r>
              <w:rPr>
                <w:sz w:val="18"/>
              </w:rPr>
              <w:t>akit a Bank az általa vezetett Pénzügyi Számla tulajdonosaként tart nyilván vagy azonosított. Egy olyan személyt, aki nem Pénzügyi Intézmény, és aki ügynökként, hivatalos gyámként, meghatalmazottként, aláírási joggal rendelkezőként, befektetési tanácsadóként vagy közvetítőként más személy javára vagy részére Pénzügyi Számlát tart fenn, nem kezelendő Számlatulajdonosként, hanem a másik személyt kell a számla tulajdonosának tekinteni.</w:t>
            </w:r>
            <w:r>
              <w:rPr>
                <w:b/>
                <w:sz w:val="18"/>
              </w:rPr>
              <w:t xml:space="preserve"> </w:t>
            </w:r>
          </w:p>
        </w:tc>
      </w:tr>
      <w:tr w:rsidR="00954577">
        <w:trPr>
          <w:trHeight w:val="6577"/>
        </w:trPr>
        <w:tc>
          <w:tcPr>
            <w:tcW w:w="1844" w:type="dxa"/>
            <w:tcBorders>
              <w:top w:val="single" w:sz="4" w:space="0" w:color="000000"/>
              <w:left w:val="single" w:sz="4" w:space="0" w:color="000000"/>
              <w:bottom w:val="single" w:sz="4" w:space="0" w:color="000000"/>
              <w:right w:val="single" w:sz="4" w:space="0" w:color="000000"/>
            </w:tcBorders>
          </w:tcPr>
          <w:p w:rsidR="00954577" w:rsidRDefault="00113E18">
            <w:pPr>
              <w:spacing w:after="38" w:line="259" w:lineRule="auto"/>
              <w:ind w:left="0" w:right="0" w:firstLine="0"/>
              <w:jc w:val="left"/>
            </w:pPr>
            <w:r>
              <w:rPr>
                <w:sz w:val="18"/>
                <w:vertAlign w:val="superscript"/>
              </w:rPr>
              <w:t xml:space="preserve">ii </w:t>
            </w:r>
            <w:r>
              <w:rPr>
                <w:b/>
                <w:sz w:val="18"/>
              </w:rPr>
              <w:t xml:space="preserve">Pénzügyi </w:t>
            </w:r>
          </w:p>
          <w:p w:rsidR="00954577" w:rsidRDefault="00113E18">
            <w:pPr>
              <w:spacing w:after="0" w:line="259" w:lineRule="auto"/>
              <w:ind w:left="0" w:right="0" w:firstLine="0"/>
              <w:jc w:val="left"/>
            </w:pPr>
            <w:r>
              <w:rPr>
                <w:b/>
                <w:sz w:val="18"/>
              </w:rPr>
              <w:t>Intézmény:</w:t>
            </w:r>
            <w:r>
              <w:rPr>
                <w:sz w:val="18"/>
                <w:vertAlign w:val="superscript"/>
              </w:rPr>
              <w:t xml:space="preserve"> </w:t>
            </w:r>
          </w:p>
        </w:tc>
        <w:tc>
          <w:tcPr>
            <w:tcW w:w="7797" w:type="dxa"/>
            <w:tcBorders>
              <w:top w:val="single" w:sz="4" w:space="0" w:color="000000"/>
              <w:left w:val="single" w:sz="4" w:space="0" w:color="000000"/>
              <w:bottom w:val="single" w:sz="4" w:space="0" w:color="000000"/>
              <w:right w:val="single" w:sz="4" w:space="0" w:color="000000"/>
            </w:tcBorders>
          </w:tcPr>
          <w:p w:rsidR="00954577" w:rsidRDefault="00113E18">
            <w:pPr>
              <w:spacing w:after="18" w:line="259" w:lineRule="auto"/>
              <w:ind w:left="0" w:right="0" w:firstLine="0"/>
              <w:jc w:val="left"/>
            </w:pPr>
            <w:r>
              <w:rPr>
                <w:sz w:val="18"/>
              </w:rPr>
              <w:t xml:space="preserve">Bármely olyan szervezet, mely </w:t>
            </w:r>
          </w:p>
          <w:p w:rsidR="00954577" w:rsidRDefault="00113E18">
            <w:pPr>
              <w:numPr>
                <w:ilvl w:val="0"/>
                <w:numId w:val="9"/>
              </w:numPr>
              <w:spacing w:after="254" w:line="259" w:lineRule="auto"/>
              <w:ind w:right="0" w:hanging="348"/>
              <w:jc w:val="left"/>
            </w:pPr>
            <w:r>
              <w:rPr>
                <w:sz w:val="18"/>
              </w:rPr>
              <w:t xml:space="preserve">szokásos banki vagy hasonló üzleti tevékenysége részeként betétet fogad, </w:t>
            </w:r>
          </w:p>
          <w:p w:rsidR="00954577" w:rsidRDefault="00113E18">
            <w:pPr>
              <w:numPr>
                <w:ilvl w:val="0"/>
                <w:numId w:val="9"/>
              </w:numPr>
              <w:spacing w:after="199" w:line="316" w:lineRule="auto"/>
              <w:ind w:right="0" w:hanging="348"/>
              <w:jc w:val="left"/>
            </w:pPr>
            <w:r>
              <w:rPr>
                <w:sz w:val="18"/>
              </w:rPr>
              <w:t xml:space="preserve">üzleti tevékenysége meghatározó részeként mások számláján pénzügyi eszközök rendelkezésre tartásával foglalkozik, </w:t>
            </w:r>
          </w:p>
          <w:p w:rsidR="00954577" w:rsidRDefault="00113E18">
            <w:pPr>
              <w:numPr>
                <w:ilvl w:val="0"/>
                <w:numId w:val="9"/>
              </w:numPr>
              <w:spacing w:after="183" w:line="295" w:lineRule="auto"/>
              <w:ind w:right="0" w:hanging="348"/>
              <w:jc w:val="left"/>
            </w:pPr>
            <w:r>
              <w:rPr>
                <w:sz w:val="18"/>
              </w:rPr>
              <w:t xml:space="preserve">Biztosítóként (vagy biztosító holdingtársaságaként) visszavásárlási értékkel rendelkező biztosítási szerződést vagy járadékbiztosítási szerződést bocsát ki vagy ilyen szerződés keretében kifizetési kötelezettséggel tartozik, vagy </w:t>
            </w:r>
          </w:p>
          <w:p w:rsidR="00954577" w:rsidRDefault="00113E18">
            <w:pPr>
              <w:numPr>
                <w:ilvl w:val="0"/>
                <w:numId w:val="9"/>
              </w:numPr>
              <w:spacing w:after="214" w:line="259" w:lineRule="auto"/>
              <w:ind w:right="0" w:hanging="348"/>
              <w:jc w:val="left"/>
            </w:pPr>
            <w:r>
              <w:rPr>
                <w:sz w:val="18"/>
              </w:rPr>
              <w:t xml:space="preserve">olyan Jogalany,  </w:t>
            </w:r>
          </w:p>
          <w:p w:rsidR="00954577" w:rsidRDefault="00113E18">
            <w:pPr>
              <w:numPr>
                <w:ilvl w:val="1"/>
                <w:numId w:val="9"/>
              </w:numPr>
              <w:spacing w:after="0" w:line="278" w:lineRule="auto"/>
              <w:ind w:right="0" w:firstLine="0"/>
              <w:jc w:val="left"/>
            </w:pPr>
            <w:r>
              <w:rPr>
                <w:sz w:val="18"/>
              </w:rPr>
              <w:t xml:space="preserve">amelynek üzleti tevékenységét az ügyfelei részére vagy azok megbízásából elsősorban az alábbi tevékenységek, illetve műveletek jelentik:  </w:t>
            </w:r>
          </w:p>
          <w:p w:rsidR="00954577" w:rsidRDefault="00113E18">
            <w:pPr>
              <w:spacing w:after="17" w:line="259" w:lineRule="auto"/>
              <w:ind w:left="720" w:right="0" w:firstLine="0"/>
              <w:jc w:val="left"/>
            </w:pPr>
            <w:r>
              <w:rPr>
                <w:sz w:val="18"/>
              </w:rPr>
              <w:t xml:space="preserve">aa) pénzpiaci eszközökkel, külföldi devizával, árfolyam-, kamatláb- és indexalapú instrumentumokkal, átruházható értékpapírokkal való kereskedés; vagy árutőzsdei határidős ügyletek végzése;  </w:t>
            </w:r>
          </w:p>
          <w:p w:rsidR="00954577" w:rsidRDefault="00113E18">
            <w:pPr>
              <w:spacing w:after="16" w:line="259" w:lineRule="auto"/>
              <w:ind w:left="720" w:right="0" w:firstLine="0"/>
              <w:jc w:val="left"/>
            </w:pPr>
            <w:r>
              <w:rPr>
                <w:sz w:val="18"/>
              </w:rPr>
              <w:t xml:space="preserve">ab) egyéni vagy csoportos portfóliókezelés; vagy  </w:t>
            </w:r>
          </w:p>
          <w:p w:rsidR="00954577" w:rsidRDefault="00113E18">
            <w:pPr>
              <w:spacing w:after="1" w:line="238" w:lineRule="auto"/>
              <w:ind w:left="720" w:right="135" w:firstLine="0"/>
              <w:jc w:val="left"/>
            </w:pPr>
            <w:r>
              <w:rPr>
                <w:sz w:val="18"/>
              </w:rPr>
              <w:t xml:space="preserve">ac) megbízás alapján pénzügyi eszközökbe való egyéb befektetés, illetve azok kezelése;  vagy  </w:t>
            </w:r>
          </w:p>
          <w:p w:rsidR="00954577" w:rsidRDefault="00113E18">
            <w:pPr>
              <w:numPr>
                <w:ilvl w:val="1"/>
                <w:numId w:val="9"/>
              </w:numPr>
              <w:spacing w:after="18" w:line="259" w:lineRule="auto"/>
              <w:ind w:right="0" w:firstLine="0"/>
              <w:jc w:val="left"/>
            </w:pPr>
            <w:r>
              <w:rPr>
                <w:sz w:val="18"/>
              </w:rPr>
              <w:t xml:space="preserve">amelynek bruttó bevétele elsősorban pénzügyi eszközökbe való befektetésből, újrabefektetésből, illetve azokkal való kereskedésből származik, feltéve, hogy a jogalany a fentiek szerinti Pénzügyi Intézmény irányítása alatt áll.. </w:t>
            </w:r>
          </w:p>
          <w:p w:rsidR="00954577" w:rsidRDefault="00113E18">
            <w:pPr>
              <w:numPr>
                <w:ilvl w:val="0"/>
                <w:numId w:val="9"/>
              </w:numPr>
              <w:spacing w:after="212" w:line="319" w:lineRule="auto"/>
              <w:ind w:right="0" w:hanging="348"/>
              <w:jc w:val="left"/>
            </w:pPr>
            <w:r>
              <w:rPr>
                <w:sz w:val="18"/>
              </w:rPr>
              <w:t xml:space="preserve">az alábbi törvények valamelyikének hatálya alá tartozik, illetve tevékenységét Magyarországon – jogszerűen – az alábbi törvények hatálya alatt végezhetné,  </w:t>
            </w:r>
          </w:p>
          <w:p w:rsidR="00954577" w:rsidRDefault="00113E18">
            <w:pPr>
              <w:numPr>
                <w:ilvl w:val="2"/>
                <w:numId w:val="10"/>
              </w:numPr>
              <w:spacing w:after="215" w:line="315" w:lineRule="auto"/>
              <w:ind w:right="52" w:hanging="336"/>
            </w:pPr>
            <w:r>
              <w:rPr>
                <w:sz w:val="18"/>
              </w:rPr>
              <w:t xml:space="preserve">2007. évi CXXXVIII. törvény a befektetési vállalkozásokról és az árutőzsdei szolgáltatókról, valamint az általuk végezhető tevékenységek szabályairól </w:t>
            </w:r>
          </w:p>
          <w:p w:rsidR="00954577" w:rsidRDefault="00113E18">
            <w:pPr>
              <w:numPr>
                <w:ilvl w:val="2"/>
                <w:numId w:val="10"/>
              </w:numPr>
              <w:spacing w:after="0" w:line="259" w:lineRule="auto"/>
              <w:ind w:right="52" w:hanging="336"/>
            </w:pPr>
            <w:r>
              <w:rPr>
                <w:sz w:val="18"/>
              </w:rPr>
              <w:t xml:space="preserve">2014. évi XVI. törvény a kollektív befektetési formákról és kezelőikről, valamint </w:t>
            </w:r>
          </w:p>
        </w:tc>
      </w:tr>
    </w:tbl>
    <w:p w:rsidR="00954577" w:rsidRDefault="00954577">
      <w:pPr>
        <w:spacing w:after="0" w:line="259" w:lineRule="auto"/>
        <w:ind w:left="-1402" w:right="10494" w:firstLine="0"/>
        <w:jc w:val="left"/>
      </w:pPr>
    </w:p>
    <w:tbl>
      <w:tblPr>
        <w:tblStyle w:val="TableGrid"/>
        <w:tblW w:w="9640" w:type="dxa"/>
        <w:tblInd w:w="-269" w:type="dxa"/>
        <w:tblCellMar>
          <w:top w:w="41" w:type="dxa"/>
          <w:left w:w="108" w:type="dxa"/>
          <w:right w:w="61" w:type="dxa"/>
        </w:tblCellMar>
        <w:tblLook w:val="04A0" w:firstRow="1" w:lastRow="0" w:firstColumn="1" w:lastColumn="0" w:noHBand="0" w:noVBand="1"/>
      </w:tblPr>
      <w:tblGrid>
        <w:gridCol w:w="1844"/>
        <w:gridCol w:w="7796"/>
      </w:tblGrid>
      <w:tr w:rsidR="00954577">
        <w:trPr>
          <w:trHeight w:val="447"/>
        </w:trPr>
        <w:tc>
          <w:tcPr>
            <w:tcW w:w="1844" w:type="dxa"/>
            <w:tcBorders>
              <w:top w:val="single" w:sz="4" w:space="0" w:color="000000"/>
              <w:left w:val="single" w:sz="4" w:space="0" w:color="000000"/>
              <w:bottom w:val="single" w:sz="4" w:space="0" w:color="000000"/>
              <w:right w:val="single" w:sz="4" w:space="0" w:color="000000"/>
            </w:tcBorders>
            <w:vAlign w:val="bottom"/>
          </w:tcPr>
          <w:p w:rsidR="00954577" w:rsidRDefault="00954577">
            <w:pPr>
              <w:spacing w:after="160" w:line="259" w:lineRule="auto"/>
              <w:ind w:left="0" w:right="0" w:firstLine="0"/>
              <w:jc w:val="left"/>
            </w:pPr>
          </w:p>
        </w:tc>
        <w:tc>
          <w:tcPr>
            <w:tcW w:w="7797" w:type="dxa"/>
            <w:tcBorders>
              <w:top w:val="single" w:sz="4" w:space="0" w:color="000000"/>
              <w:left w:val="single" w:sz="4" w:space="0" w:color="000000"/>
              <w:bottom w:val="single" w:sz="4" w:space="0" w:color="000000"/>
              <w:right w:val="single" w:sz="4" w:space="0" w:color="000000"/>
            </w:tcBorders>
          </w:tcPr>
          <w:p w:rsidR="00954577" w:rsidRDefault="00113E18">
            <w:pPr>
              <w:spacing w:after="0" w:line="259" w:lineRule="auto"/>
              <w:ind w:left="1441" w:right="0" w:firstLine="0"/>
              <w:jc w:val="left"/>
            </w:pPr>
            <w:r>
              <w:rPr>
                <w:sz w:val="18"/>
              </w:rPr>
              <w:t xml:space="preserve">egyes pénzügyi tárgyú törvények módosításáról </w:t>
            </w:r>
          </w:p>
        </w:tc>
      </w:tr>
      <w:tr w:rsidR="00954577">
        <w:trPr>
          <w:trHeight w:val="1332"/>
        </w:trPr>
        <w:tc>
          <w:tcPr>
            <w:tcW w:w="1844" w:type="dxa"/>
            <w:tcBorders>
              <w:top w:val="single" w:sz="4" w:space="0" w:color="000000"/>
              <w:left w:val="single" w:sz="4" w:space="0" w:color="000000"/>
              <w:bottom w:val="single" w:sz="4" w:space="0" w:color="000000"/>
              <w:right w:val="single" w:sz="4" w:space="0" w:color="000000"/>
            </w:tcBorders>
          </w:tcPr>
          <w:p w:rsidR="00954577" w:rsidRDefault="00113E18">
            <w:pPr>
              <w:spacing w:after="0" w:line="287" w:lineRule="auto"/>
              <w:ind w:left="0" w:right="0" w:firstLine="0"/>
              <w:jc w:val="left"/>
            </w:pPr>
            <w:r>
              <w:rPr>
                <w:sz w:val="18"/>
                <w:vertAlign w:val="superscript"/>
              </w:rPr>
              <w:t>iii.</w:t>
            </w:r>
            <w:r>
              <w:rPr>
                <w:b/>
                <w:sz w:val="18"/>
              </w:rPr>
              <w:t xml:space="preserve">Passzív Nem Pénzügyi </w:t>
            </w:r>
          </w:p>
          <w:p w:rsidR="00954577" w:rsidRDefault="00113E18">
            <w:pPr>
              <w:spacing w:after="0" w:line="259" w:lineRule="auto"/>
              <w:ind w:left="0" w:right="0" w:firstLine="0"/>
              <w:jc w:val="left"/>
            </w:pPr>
            <w:r>
              <w:rPr>
                <w:b/>
                <w:sz w:val="18"/>
              </w:rPr>
              <w:t>Jogalanynak</w:t>
            </w:r>
            <w:r>
              <w:rPr>
                <w:sz w:val="18"/>
                <w:vertAlign w:val="superscript"/>
              </w:rPr>
              <w:t xml:space="preserve"> </w:t>
            </w:r>
          </w:p>
        </w:tc>
        <w:tc>
          <w:tcPr>
            <w:tcW w:w="7797" w:type="dxa"/>
            <w:tcBorders>
              <w:top w:val="single" w:sz="4" w:space="0" w:color="000000"/>
              <w:left w:val="single" w:sz="4" w:space="0" w:color="000000"/>
              <w:bottom w:val="single" w:sz="4" w:space="0" w:color="000000"/>
              <w:right w:val="single" w:sz="4" w:space="0" w:color="000000"/>
            </w:tcBorders>
          </w:tcPr>
          <w:p w:rsidR="00954577" w:rsidRDefault="00113E18">
            <w:pPr>
              <w:spacing w:after="13" w:line="259" w:lineRule="auto"/>
              <w:ind w:left="0" w:right="0" w:firstLine="0"/>
              <w:jc w:val="left"/>
            </w:pPr>
            <w:r>
              <w:rPr>
                <w:sz w:val="18"/>
              </w:rPr>
              <w:t xml:space="preserve">minősül minden olyan szervezet, amely:  </w:t>
            </w:r>
          </w:p>
          <w:p w:rsidR="00954577" w:rsidRDefault="00113E18">
            <w:pPr>
              <w:numPr>
                <w:ilvl w:val="0"/>
                <w:numId w:val="11"/>
              </w:numPr>
              <w:spacing w:after="253" w:line="259" w:lineRule="auto"/>
              <w:ind w:right="0" w:hanging="350"/>
              <w:jc w:val="left"/>
            </w:pPr>
            <w:r>
              <w:rPr>
                <w:sz w:val="18"/>
              </w:rPr>
              <w:t xml:space="preserve">olyan Nem Pénzügyi Jogalany, amely nem Aktív Nem Pénzügyi Jogalany; vagy  </w:t>
            </w:r>
          </w:p>
          <w:p w:rsidR="00954577" w:rsidRDefault="00113E18">
            <w:pPr>
              <w:numPr>
                <w:ilvl w:val="0"/>
                <w:numId w:val="11"/>
              </w:numPr>
              <w:spacing w:after="0" w:line="259" w:lineRule="auto"/>
              <w:ind w:right="0" w:hanging="350"/>
              <w:jc w:val="left"/>
            </w:pPr>
            <w:r>
              <w:rPr>
                <w:sz w:val="18"/>
              </w:rPr>
              <w:t xml:space="preserve">olyan, meghatározott Befektetési Jogalany, amely nem valamely Résztvevő joghatóság Pénzügyi Intézménye. </w:t>
            </w:r>
          </w:p>
        </w:tc>
      </w:tr>
      <w:tr w:rsidR="00954577">
        <w:trPr>
          <w:trHeight w:val="12045"/>
        </w:trPr>
        <w:tc>
          <w:tcPr>
            <w:tcW w:w="1844" w:type="dxa"/>
            <w:tcBorders>
              <w:top w:val="single" w:sz="4" w:space="0" w:color="000000"/>
              <w:left w:val="single" w:sz="4" w:space="0" w:color="000000"/>
              <w:bottom w:val="single" w:sz="4" w:space="0" w:color="000000"/>
              <w:right w:val="single" w:sz="4" w:space="0" w:color="000000"/>
            </w:tcBorders>
          </w:tcPr>
          <w:p w:rsidR="00954577" w:rsidRDefault="00113E18">
            <w:pPr>
              <w:spacing w:after="41" w:line="259" w:lineRule="auto"/>
              <w:ind w:left="0" w:right="0" w:firstLine="0"/>
              <w:jc w:val="left"/>
            </w:pPr>
            <w:r>
              <w:rPr>
                <w:sz w:val="18"/>
                <w:vertAlign w:val="superscript"/>
              </w:rPr>
              <w:t>iv.</w:t>
            </w:r>
            <w:r>
              <w:rPr>
                <w:b/>
                <w:sz w:val="18"/>
              </w:rPr>
              <w:t xml:space="preserve">Aktív Nem </w:t>
            </w:r>
          </w:p>
          <w:p w:rsidR="00954577" w:rsidRDefault="00113E18">
            <w:pPr>
              <w:spacing w:after="0" w:line="259" w:lineRule="auto"/>
              <w:ind w:left="0" w:right="0" w:firstLine="0"/>
              <w:jc w:val="left"/>
            </w:pPr>
            <w:r>
              <w:rPr>
                <w:b/>
                <w:sz w:val="18"/>
              </w:rPr>
              <w:t>Pénzügyi Jogalany:</w:t>
            </w:r>
            <w:r>
              <w:rPr>
                <w:sz w:val="18"/>
                <w:vertAlign w:val="superscript"/>
              </w:rPr>
              <w:t xml:space="preserve"> </w:t>
            </w:r>
          </w:p>
        </w:tc>
        <w:tc>
          <w:tcPr>
            <w:tcW w:w="7797" w:type="dxa"/>
            <w:tcBorders>
              <w:top w:val="single" w:sz="4" w:space="0" w:color="000000"/>
              <w:left w:val="single" w:sz="4" w:space="0" w:color="000000"/>
              <w:bottom w:val="single" w:sz="4" w:space="0" w:color="000000"/>
              <w:right w:val="single" w:sz="4" w:space="0" w:color="000000"/>
            </w:tcBorders>
          </w:tcPr>
          <w:p w:rsidR="00954577" w:rsidRDefault="00113E18">
            <w:pPr>
              <w:spacing w:after="164" w:line="259" w:lineRule="auto"/>
              <w:ind w:left="0" w:right="0" w:firstLine="0"/>
              <w:jc w:val="left"/>
            </w:pPr>
            <w:r>
              <w:rPr>
                <w:sz w:val="18"/>
              </w:rPr>
              <w:t>minden olyan Nem Pénzügyi Jogalany, amely teljesíti a következő feltételek valamelyikét</w:t>
            </w:r>
            <w:r>
              <w:rPr>
                <w:sz w:val="18"/>
                <w:vertAlign w:val="superscript"/>
              </w:rPr>
              <w:t xml:space="preserve">: </w:t>
            </w:r>
          </w:p>
          <w:p w:rsidR="00954577" w:rsidRDefault="00113E18">
            <w:pPr>
              <w:numPr>
                <w:ilvl w:val="0"/>
                <w:numId w:val="12"/>
              </w:numPr>
              <w:spacing w:after="207" w:line="297" w:lineRule="auto"/>
              <w:ind w:right="45" w:hanging="348"/>
            </w:pPr>
            <w:r>
              <w:rPr>
                <w:sz w:val="18"/>
              </w:rPr>
              <w:t xml:space="preserve">az előző adóévben bruttó jövedelmének kevesebb mint 50 %-a volt passzív jövedelem, és az előző adóévben a Nem Pénzügyi Jogalany eszközeinek kevesebb mint 50 %-a állt olyan eszközökből, amelyekből passzív bevétel származott, vagy passzív bevétel szerzés céljából tartották őket;  </w:t>
            </w:r>
          </w:p>
          <w:p w:rsidR="00954577" w:rsidRDefault="00113E18">
            <w:pPr>
              <w:numPr>
                <w:ilvl w:val="0"/>
                <w:numId w:val="12"/>
              </w:numPr>
              <w:spacing w:after="12" w:line="259" w:lineRule="auto"/>
              <w:ind w:right="45" w:hanging="348"/>
            </w:pPr>
            <w:r>
              <w:rPr>
                <w:sz w:val="18"/>
              </w:rPr>
              <w:t xml:space="preserve">részvényeivel rendszeresen kereskednek szabályozott értékpapír-piacon, vagy olyan Jogalany </w:t>
            </w:r>
          </w:p>
          <w:p w:rsidR="00954577" w:rsidRDefault="00113E18">
            <w:pPr>
              <w:spacing w:after="210" w:line="295" w:lineRule="auto"/>
              <w:ind w:left="720" w:right="0" w:firstLine="0"/>
              <w:jc w:val="left"/>
            </w:pPr>
            <w:r>
              <w:rPr>
                <w:sz w:val="18"/>
              </w:rPr>
              <w:t xml:space="preserve">Kapcsolt Jogalanya, amelynek részvényeivel rendszeresen kereskednek szabályozott értékpapír-piacon;  </w:t>
            </w:r>
          </w:p>
          <w:p w:rsidR="00954577" w:rsidRDefault="00113E18">
            <w:pPr>
              <w:numPr>
                <w:ilvl w:val="0"/>
                <w:numId w:val="12"/>
              </w:numPr>
              <w:spacing w:after="201" w:line="314" w:lineRule="auto"/>
              <w:ind w:right="45" w:hanging="348"/>
            </w:pPr>
            <w:r>
              <w:rPr>
                <w:sz w:val="18"/>
              </w:rPr>
              <w:t xml:space="preserve">Kormányzati Jogalany, Nemzetközi Szervezet, Központi Bank, vagy olyan Jogalany, amely teljes egészében az említett egy vagy több Szervezet/Jogalany tulajdonában van;  </w:t>
            </w:r>
          </w:p>
          <w:p w:rsidR="00954577" w:rsidRDefault="00113E18">
            <w:pPr>
              <w:numPr>
                <w:ilvl w:val="0"/>
                <w:numId w:val="12"/>
              </w:numPr>
              <w:spacing w:after="223" w:line="289" w:lineRule="auto"/>
              <w:ind w:right="45" w:hanging="348"/>
            </w:pPr>
            <w:r>
              <w:rPr>
                <w:sz w:val="18"/>
              </w:rPr>
              <w:t xml:space="preserve">tevékenysége egy vagy több olyan leányvállalat jegyzett tőkéjének (részben vagy egészben történő) birtoklásához vagy az ezek számára biztosított finanszírozáshoz és szolgáltatásnyújtáshoz köthető, amelyek a Pénzügyi Intézmények tevékenységétől eltérő üzleti tevékenységet folytatnak, azzal, hogy a Jogalany nem tekinthető Aktív Nem Pénzügyi Jogalanynak abban az esetben, ha a Jogalany befektetési alapként, vagy ilyen elnevezéssel működik, ideértve a magántőke-alapot, a kockázati tőke-alapot, a hitelből történő kivásárlásra szakosodott alapot vagy bármely olyan befektetési eszközt, amelynek célja, hogy vállalatokat vásároljon fel vagy finanszírozzon, és így ezekben a vállalatokban – befektetési céllal – tőkeeszközök formájában részesedéssel rendelkezzen;  </w:t>
            </w:r>
          </w:p>
          <w:p w:rsidR="00954577" w:rsidRDefault="00113E18">
            <w:pPr>
              <w:numPr>
                <w:ilvl w:val="0"/>
                <w:numId w:val="12"/>
              </w:numPr>
              <w:spacing w:after="217" w:line="295" w:lineRule="auto"/>
              <w:ind w:right="45" w:hanging="348"/>
            </w:pPr>
            <w:r>
              <w:rPr>
                <w:sz w:val="18"/>
              </w:rPr>
              <w:t xml:space="preserve">jelenleg nem végez és korábban sem végzett tevékenységet, de a Pénzügyi Intézményekétől eltérő tevékenység finanszírozása céljából tőkét fektet be eszközökbe, feltéve, hogy alapítását követő 24 hónap elteltével már nem teljesíti ezt a feltételt;  </w:t>
            </w:r>
          </w:p>
          <w:p w:rsidR="00954577" w:rsidRDefault="00113E18">
            <w:pPr>
              <w:numPr>
                <w:ilvl w:val="0"/>
                <w:numId w:val="12"/>
              </w:numPr>
              <w:spacing w:after="221" w:line="294" w:lineRule="auto"/>
              <w:ind w:right="45" w:hanging="348"/>
            </w:pPr>
            <w:r>
              <w:rPr>
                <w:sz w:val="18"/>
              </w:rPr>
              <w:t xml:space="preserve">az adóévet megelőző öt évben nem volt Pénzügyi Intézmény és eszközeinek felszámolása vagy tevékenységének átszervezése a Pénzügyi Intézményekétől eltérő tevékenység folytatása vagy újraindítása érdekében folyamatban van;  </w:t>
            </w:r>
          </w:p>
          <w:p w:rsidR="00954577" w:rsidRDefault="00113E18">
            <w:pPr>
              <w:numPr>
                <w:ilvl w:val="0"/>
                <w:numId w:val="12"/>
              </w:numPr>
              <w:spacing w:after="234" w:line="274" w:lineRule="auto"/>
              <w:ind w:right="45" w:hanging="348"/>
            </w:pPr>
            <w:r>
              <w:rPr>
                <w:sz w:val="18"/>
              </w:rPr>
              <w:t xml:space="preserve">elsősorban finanszírozási és fedezeti ügyleteket folytat nem Pénzügyi Intézménynek minősülő Kapcsolt Jogalanyokkal, vagy azok javára, feltéve, hogy az említett Kapcsolt Jogalanyok csoportja elsősorban a Pénzügyi Intézmények tevékenységétől eltérő tevékenységet folytat; vagy  </w:t>
            </w:r>
          </w:p>
          <w:p w:rsidR="00954577" w:rsidRDefault="00113E18">
            <w:pPr>
              <w:numPr>
                <w:ilvl w:val="0"/>
                <w:numId w:val="12"/>
              </w:numPr>
              <w:spacing w:after="251" w:line="259" w:lineRule="auto"/>
              <w:ind w:right="45" w:hanging="348"/>
            </w:pPr>
            <w:r>
              <w:rPr>
                <w:sz w:val="18"/>
              </w:rPr>
              <w:t xml:space="preserve">az alábbi követelmények mindegyikének megfelel:  </w:t>
            </w:r>
          </w:p>
          <w:p w:rsidR="00954577" w:rsidRDefault="00113E18">
            <w:pPr>
              <w:spacing w:after="219" w:line="292" w:lineRule="auto"/>
              <w:ind w:left="1441" w:right="45" w:hanging="360"/>
            </w:pPr>
            <w:r>
              <w:rPr>
                <w:sz w:val="18"/>
              </w:rPr>
              <w:t>ha)</w:t>
            </w:r>
            <w:r>
              <w:rPr>
                <w:rFonts w:ascii="Arial" w:eastAsia="Arial" w:hAnsi="Arial" w:cs="Arial"/>
                <w:sz w:val="18"/>
              </w:rPr>
              <w:t xml:space="preserve"> </w:t>
            </w:r>
            <w:r>
              <w:rPr>
                <w:sz w:val="18"/>
              </w:rPr>
              <w:t xml:space="preserve">az e szerinti tagállamban, más államban vagy az illetősége szerinti más joghatóságban kizárólag vallási, jótékonysági, tudományos, művészeti, kulturális, sport- vagy oktatási céllal hozták létre és működtetik, vagy az illetősége szerinti tagállamban, más államban vagy az illetősége szerinti más joghatóságban hozták létre és ott működtetik, és szakmai szervezet, ipari egyesület, kereskedelmi kamara, munkavállalói szervezet mezőgazdasági vagy kertészeti szervezet, polgári szervezet vagy kizárólag a társadalmi jólét előmozdítása érdekében tevékenykedő szervezet;  </w:t>
            </w:r>
          </w:p>
          <w:p w:rsidR="00954577" w:rsidRDefault="00113E18">
            <w:pPr>
              <w:spacing w:after="203" w:line="314" w:lineRule="auto"/>
              <w:ind w:left="1441" w:right="0" w:hanging="360"/>
            </w:pPr>
            <w:r>
              <w:rPr>
                <w:sz w:val="18"/>
              </w:rPr>
              <w:t>hb)</w:t>
            </w:r>
            <w:r>
              <w:rPr>
                <w:rFonts w:ascii="Arial" w:eastAsia="Arial" w:hAnsi="Arial" w:cs="Arial"/>
                <w:sz w:val="18"/>
              </w:rPr>
              <w:t xml:space="preserve"> </w:t>
            </w:r>
            <w:r>
              <w:rPr>
                <w:sz w:val="18"/>
              </w:rPr>
              <w:t xml:space="preserve">az illetősége szerinti tagállamban, más államban vagy az illetősége szerinti más joghatóságban mentes a jövedelemadó alól;  </w:t>
            </w:r>
          </w:p>
          <w:p w:rsidR="00954577" w:rsidRDefault="00113E18">
            <w:pPr>
              <w:spacing w:after="0" w:line="259" w:lineRule="auto"/>
              <w:ind w:left="1441" w:right="0" w:hanging="360"/>
            </w:pPr>
            <w:r>
              <w:rPr>
                <w:sz w:val="18"/>
              </w:rPr>
              <w:t>hc)</w:t>
            </w:r>
            <w:r>
              <w:rPr>
                <w:rFonts w:ascii="Arial" w:eastAsia="Arial" w:hAnsi="Arial" w:cs="Arial"/>
                <w:sz w:val="18"/>
              </w:rPr>
              <w:t xml:space="preserve"> </w:t>
            </w:r>
            <w:r>
              <w:rPr>
                <w:sz w:val="18"/>
              </w:rPr>
              <w:t xml:space="preserve">nincs olyan részvényese vagy tagja, akinek vagy amelynek a Jogalany jövedelmében vagy az eszközeiben tulajdonosi vagy kedvezményezetti érdekeltsége van;  </w:t>
            </w:r>
          </w:p>
        </w:tc>
      </w:tr>
      <w:tr w:rsidR="00954577">
        <w:trPr>
          <w:trHeight w:val="3504"/>
        </w:trPr>
        <w:tc>
          <w:tcPr>
            <w:tcW w:w="1844" w:type="dxa"/>
            <w:tcBorders>
              <w:top w:val="single" w:sz="4" w:space="0" w:color="000000"/>
              <w:left w:val="single" w:sz="4" w:space="0" w:color="000000"/>
              <w:bottom w:val="single" w:sz="4" w:space="0" w:color="000000"/>
              <w:right w:val="single" w:sz="4" w:space="0" w:color="000000"/>
            </w:tcBorders>
          </w:tcPr>
          <w:p w:rsidR="00954577" w:rsidRDefault="00954577">
            <w:pPr>
              <w:spacing w:after="160" w:line="259" w:lineRule="auto"/>
              <w:ind w:left="0" w:right="0" w:firstLine="0"/>
              <w:jc w:val="left"/>
            </w:pPr>
          </w:p>
        </w:tc>
        <w:tc>
          <w:tcPr>
            <w:tcW w:w="7797" w:type="dxa"/>
            <w:tcBorders>
              <w:top w:val="single" w:sz="4" w:space="0" w:color="000000"/>
              <w:left w:val="single" w:sz="4" w:space="0" w:color="000000"/>
              <w:bottom w:val="single" w:sz="4" w:space="0" w:color="000000"/>
              <w:right w:val="single" w:sz="4" w:space="0" w:color="000000"/>
            </w:tcBorders>
          </w:tcPr>
          <w:p w:rsidR="00954577" w:rsidRDefault="00113E18">
            <w:pPr>
              <w:spacing w:after="232" w:line="281" w:lineRule="auto"/>
              <w:ind w:left="360" w:right="48" w:hanging="360"/>
            </w:pPr>
            <w:r>
              <w:rPr>
                <w:sz w:val="18"/>
              </w:rPr>
              <w:t>hd)</w:t>
            </w:r>
            <w:r>
              <w:rPr>
                <w:rFonts w:ascii="Arial" w:eastAsia="Arial" w:hAnsi="Arial" w:cs="Arial"/>
                <w:sz w:val="18"/>
              </w:rPr>
              <w:t xml:space="preserve"> </w:t>
            </w:r>
            <w:r>
              <w:rPr>
                <w:sz w:val="18"/>
              </w:rPr>
              <w:t xml:space="preserve">az illetősége szerinti tagállamban, más államban vagy az illetősége szerinti más joghatóságban hatályos jogszabály vagy a létesítő okirata nem teszi lehetővé, hogy jövedelmét vagy eszközét magánszemélynek vagy nem jótékonysági Jogalanynak juttassa vagy annak javára fordítsa, kivéve, ha erre az általa folytatott jótékonysági tevékenység keretében vagy a nyújtott szolgáltatásokért fizetett ésszerű ellentételezésként, vagy az általa beszerzett ingatlan valós piaci értékének megfelelő kifizetésként kerül sor; és  </w:t>
            </w:r>
          </w:p>
          <w:p w:rsidR="00954577" w:rsidRDefault="00113E18">
            <w:pPr>
              <w:spacing w:after="0" w:line="259" w:lineRule="auto"/>
              <w:ind w:left="360" w:right="48" w:hanging="360"/>
            </w:pPr>
            <w:r>
              <w:rPr>
                <w:sz w:val="18"/>
              </w:rPr>
              <w:t>he)</w:t>
            </w:r>
            <w:r>
              <w:rPr>
                <w:rFonts w:ascii="Arial" w:eastAsia="Arial" w:hAnsi="Arial" w:cs="Arial"/>
                <w:sz w:val="18"/>
              </w:rPr>
              <w:t xml:space="preserve"> </w:t>
            </w:r>
            <w:r>
              <w:rPr>
                <w:sz w:val="18"/>
              </w:rPr>
              <w:t xml:space="preserve">az illetősége szerinti tagállamban, más államban vagy az illetősége szerinti más joghatóságban hatályos jogszabály vagy a létesítő okirata előírja, hogy felszámolása vagy megszüntetése esetén teljes eszközállománya egy Kormányzati Jogalanyt vagy más nonprofit szervezetet, vagy az illetősége szerinti tagállam, más állam vagy az illetősége szerinti más joghatóság kormányát vagy annak bármely közigazgatási alegységét illeti meg. </w:t>
            </w:r>
          </w:p>
        </w:tc>
      </w:tr>
    </w:tbl>
    <w:p w:rsidR="00954577" w:rsidRDefault="00113E18">
      <w:pPr>
        <w:spacing w:after="0" w:line="259" w:lineRule="auto"/>
        <w:ind w:left="0" w:right="0" w:firstLine="0"/>
      </w:pPr>
      <w:r>
        <w:rPr>
          <w:sz w:val="24"/>
        </w:rPr>
        <w:t xml:space="preserve"> </w:t>
      </w:r>
    </w:p>
    <w:sectPr w:rsidR="00954577">
      <w:headerReference w:type="even" r:id="rId7"/>
      <w:headerReference w:type="default" r:id="rId8"/>
      <w:footerReference w:type="even" r:id="rId9"/>
      <w:footerReference w:type="default" r:id="rId10"/>
      <w:headerReference w:type="first" r:id="rId11"/>
      <w:footerReference w:type="first" r:id="rId12"/>
      <w:pgSz w:w="11906" w:h="16838"/>
      <w:pgMar w:top="1562" w:right="1412" w:bottom="1452" w:left="1402" w:header="564" w:footer="28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EBC" w:rsidRDefault="00113E18">
      <w:pPr>
        <w:spacing w:after="0" w:line="240" w:lineRule="auto"/>
      </w:pPr>
      <w:r>
        <w:separator/>
      </w:r>
    </w:p>
  </w:endnote>
  <w:endnote w:type="continuationSeparator" w:id="0">
    <w:p w:rsidR="00374EBC" w:rsidRDefault="00113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577" w:rsidRDefault="00113E18">
    <w:pPr>
      <w:spacing w:after="111" w:line="259" w:lineRule="auto"/>
      <w:ind w:left="137" w:right="0" w:firstLine="0"/>
      <w:jc w:val="center"/>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652272</wp:posOffset>
              </wp:positionH>
              <wp:positionV relativeFrom="page">
                <wp:posOffset>9904171</wp:posOffset>
              </wp:positionV>
              <wp:extent cx="6324347" cy="3048"/>
              <wp:effectExtent l="0" t="0" r="0" b="0"/>
              <wp:wrapSquare wrapText="bothSides"/>
              <wp:docPr id="9910" name="Group 9910"/>
              <wp:cNvGraphicFramePr/>
              <a:graphic xmlns:a="http://schemas.openxmlformats.org/drawingml/2006/main">
                <a:graphicData uri="http://schemas.microsoft.com/office/word/2010/wordprocessingGroup">
                  <wpg:wgp>
                    <wpg:cNvGrpSpPr/>
                    <wpg:grpSpPr>
                      <a:xfrm>
                        <a:off x="0" y="0"/>
                        <a:ext cx="6324347" cy="3048"/>
                        <a:chOff x="0" y="0"/>
                        <a:chExt cx="6324347" cy="3048"/>
                      </a:xfrm>
                    </wpg:grpSpPr>
                    <wps:wsp>
                      <wps:cNvPr id="10231" name="Shape 10231"/>
                      <wps:cNvSpPr/>
                      <wps:spPr>
                        <a:xfrm>
                          <a:off x="0" y="0"/>
                          <a:ext cx="6324347" cy="9144"/>
                        </a:xfrm>
                        <a:custGeom>
                          <a:avLst/>
                          <a:gdLst/>
                          <a:ahLst/>
                          <a:cxnLst/>
                          <a:rect l="0" t="0" r="0" b="0"/>
                          <a:pathLst>
                            <a:path w="6324347" h="9144">
                              <a:moveTo>
                                <a:pt x="0" y="0"/>
                              </a:moveTo>
                              <a:lnTo>
                                <a:pt x="6324347" y="0"/>
                              </a:lnTo>
                              <a:lnTo>
                                <a:pt x="6324347" y="9144"/>
                              </a:lnTo>
                              <a:lnTo>
                                <a:pt x="0" y="9144"/>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anchor>
          </w:drawing>
        </mc:Choice>
        <mc:Fallback>
          <w:pict>
            <v:group w14:anchorId="5DB294F2" id="Group 9910" o:spid="_x0000_s1026" style="position:absolute;margin-left:51.35pt;margin-top:779.85pt;width:498pt;height:.25pt;z-index:251661312;mso-position-horizontal-relative:page;mso-position-vertical-relative:page" coordsize="6324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">
              <v:shape id="Shape 10231" o:spid="_x0000_s1027" style="position:absolute;width:63243;height:91;visibility:visible;mso-wrap-style:square;v-text-anchor:top" coordsize="632434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ErncUA&#10;AADeAAAADwAAAGRycy9kb3ducmV2LnhtbERPTWsCMRC9C/6HMAUvUrMqqGyNIqWKHnpQK3gcNtPN&#10;0s1kSaJu/fWNUPA2j/c582Vra3ElHyrHCoaDDARx4XTFpYKv4/p1BiJEZI21Y1LwSwGWi25njrl2&#10;N97T9RBLkUI45KjAxNjkUobCkMUwcA1x4r6dtxgT9KXUHm8p3NZylGUTabHi1GCwoXdDxc/hYhV8&#10;tL7fx81Z7qfl/f5pZqfxdlcr1XtpV28gIrXxKf53b3Wan43GQ3i8k26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USudxQAAAN4AAAAPAAAAAAAAAAAAAAAAAJgCAABkcnMv&#10;ZG93bnJldi54bWxQSwUGAAAAAAQABAD1AAAAigMAAAAA&#10;" path="m,l6324347,r,9144l,9144,,e" fillcolor="navy" stroked="f" strokeweight="0">
                <v:stroke miterlimit="83231f" joinstyle="miter"/>
                <v:path arrowok="t" textboxrect="0,0,6324347,9144"/>
              </v:shape>
              <w10:wrap type="square" anchorx="page" anchory="page"/>
            </v:group>
          </w:pict>
        </mc:Fallback>
      </mc:AlternateContent>
    </w:r>
    <w:r>
      <w:rPr>
        <w:rFonts w:ascii="Arial" w:eastAsia="Arial" w:hAnsi="Arial" w:cs="Arial"/>
        <w:b/>
        <w:color w:val="0F4989"/>
        <w:sz w:val="8"/>
      </w:rPr>
      <w:t xml:space="preserve"> </w:t>
    </w:r>
  </w:p>
  <w:p w:rsidR="00954577" w:rsidRDefault="00113E18">
    <w:pPr>
      <w:spacing w:after="0" w:line="259" w:lineRule="auto"/>
      <w:ind w:left="7" w:right="0" w:firstLine="0"/>
      <w:jc w:val="center"/>
    </w:pPr>
    <w:r>
      <w:rPr>
        <w:rFonts w:ascii="Arial" w:eastAsia="Arial" w:hAnsi="Arial" w:cs="Arial"/>
        <w:b/>
        <w:sz w:val="18"/>
      </w:rPr>
      <w:t xml:space="preserve">DUNA TAKARÉK BANK Zrt. </w:t>
    </w:r>
  </w:p>
  <w:p w:rsidR="00954577" w:rsidRDefault="00113E18">
    <w:pPr>
      <w:spacing w:after="24" w:line="240" w:lineRule="auto"/>
      <w:ind w:left="2148" w:right="1487" w:hanging="60"/>
      <w:jc w:val="left"/>
    </w:pPr>
    <w:r>
      <w:rPr>
        <w:rFonts w:ascii="Arial" w:eastAsia="Arial" w:hAnsi="Arial" w:cs="Arial"/>
        <w:sz w:val="18"/>
      </w:rPr>
      <w:t>9022 Győr, Árpád út 93. Telefon: 96 550 720 Fax: 96 514 450</w:t>
    </w:r>
    <w:r>
      <w:rPr>
        <w:rFonts w:ascii="Arial" w:eastAsia="Arial" w:hAnsi="Arial" w:cs="Arial"/>
        <w:b/>
        <w:sz w:val="18"/>
      </w:rPr>
      <w:t xml:space="preserve"> </w:t>
    </w:r>
    <w:r>
      <w:rPr>
        <w:rFonts w:ascii="Arial" w:eastAsia="Arial" w:hAnsi="Arial" w:cs="Arial"/>
        <w:sz w:val="18"/>
      </w:rPr>
      <w:t xml:space="preserve">e-mail: kozpont@dunatakarek.hu web: www.dunatakarek.hu </w:t>
    </w:r>
  </w:p>
  <w:p w:rsidR="00954577" w:rsidRDefault="00113E18">
    <w:pPr>
      <w:spacing w:after="0" w:line="259" w:lineRule="auto"/>
      <w:ind w:left="14" w:right="0" w:firstLine="0"/>
      <w:jc w:val="left"/>
    </w:pPr>
    <w:r>
      <w:rPr>
        <w:rFonts w:ascii="Arial" w:eastAsia="Arial" w:hAnsi="Arial" w:cs="Arial"/>
        <w:color w:val="7D7D7D"/>
        <w:sz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577" w:rsidRDefault="00113E18">
    <w:pPr>
      <w:spacing w:after="111" w:line="259" w:lineRule="auto"/>
      <w:ind w:left="137" w:right="0" w:firstLine="0"/>
      <w:jc w:val="center"/>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652272</wp:posOffset>
              </wp:positionH>
              <wp:positionV relativeFrom="page">
                <wp:posOffset>9904171</wp:posOffset>
              </wp:positionV>
              <wp:extent cx="6324347" cy="3048"/>
              <wp:effectExtent l="0" t="0" r="0" b="0"/>
              <wp:wrapSquare wrapText="bothSides"/>
              <wp:docPr id="9850" name="Group 9850"/>
              <wp:cNvGraphicFramePr/>
              <a:graphic xmlns:a="http://schemas.openxmlformats.org/drawingml/2006/main">
                <a:graphicData uri="http://schemas.microsoft.com/office/word/2010/wordprocessingGroup">
                  <wpg:wgp>
                    <wpg:cNvGrpSpPr/>
                    <wpg:grpSpPr>
                      <a:xfrm>
                        <a:off x="0" y="0"/>
                        <a:ext cx="6324347" cy="3048"/>
                        <a:chOff x="0" y="0"/>
                        <a:chExt cx="6324347" cy="3048"/>
                      </a:xfrm>
                    </wpg:grpSpPr>
                    <wps:wsp>
                      <wps:cNvPr id="10230" name="Shape 10230"/>
                      <wps:cNvSpPr/>
                      <wps:spPr>
                        <a:xfrm>
                          <a:off x="0" y="0"/>
                          <a:ext cx="6324347" cy="9144"/>
                        </a:xfrm>
                        <a:custGeom>
                          <a:avLst/>
                          <a:gdLst/>
                          <a:ahLst/>
                          <a:cxnLst/>
                          <a:rect l="0" t="0" r="0" b="0"/>
                          <a:pathLst>
                            <a:path w="6324347" h="9144">
                              <a:moveTo>
                                <a:pt x="0" y="0"/>
                              </a:moveTo>
                              <a:lnTo>
                                <a:pt x="6324347" y="0"/>
                              </a:lnTo>
                              <a:lnTo>
                                <a:pt x="6324347" y="9144"/>
                              </a:lnTo>
                              <a:lnTo>
                                <a:pt x="0" y="9144"/>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anchor>
          </w:drawing>
        </mc:Choice>
        <mc:Fallback>
          <w:pict>
            <v:group w14:anchorId="096AFE72" id="Group 9850" o:spid="_x0000_s1026" style="position:absolute;margin-left:51.35pt;margin-top:779.85pt;width:498pt;height:.25pt;z-index:251662336;mso-position-horizontal-relative:page;mso-position-vertical-relative:page" coordsize="6324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">
              <v:shape id="Shape 10230" o:spid="_x0000_s1027" style="position:absolute;width:63243;height:91;visibility:visible;mso-wrap-style:square;v-text-anchor:top" coordsize="632434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2OBskA&#10;AADeAAAADwAAAGRycy9kb3ducmV2LnhtbESPQUsDMRCF74L/IYzgpdhsW9CyNi1SaqkHD10VPA6b&#10;cbO4mSxJ2m77652D0NsM8+a99y1Wg+/UkWJqAxuYjAtQxHWwLTcGPj9eH+agUka22AUmA2dKsFre&#10;3iywtOHEezpWuVFiwqlEAy7nvtQ61Y48pnHoieX2E6LHLGtstI14EnPf6WlRPGqPLUuCw57Wjurf&#10;6uANbIY4GuH2W++fmsvl3c2/Zru3zpj7u+HlGVSmIV/F/987K/WL6UwABEdm0Ms/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h2OBskAAADeAAAADwAAAAAAAAAAAAAAAACYAgAA&#10;ZHJzL2Rvd25yZXYueG1sUEsFBgAAAAAEAAQA9QAAAI4DAAAAAA==&#10;" path="m,l6324347,r,9144l,9144,,e" fillcolor="navy" stroked="f" strokeweight="0">
                <v:stroke miterlimit="83231f" joinstyle="miter"/>
                <v:path arrowok="t" textboxrect="0,0,6324347,9144"/>
              </v:shape>
              <w10:wrap type="square" anchorx="page" anchory="page"/>
            </v:group>
          </w:pict>
        </mc:Fallback>
      </mc:AlternateContent>
    </w:r>
    <w:r>
      <w:rPr>
        <w:rFonts w:ascii="Arial" w:eastAsia="Arial" w:hAnsi="Arial" w:cs="Arial"/>
        <w:b/>
        <w:color w:val="0F4989"/>
        <w:sz w:val="8"/>
      </w:rPr>
      <w:t xml:space="preserve"> </w:t>
    </w:r>
  </w:p>
  <w:p w:rsidR="00954577" w:rsidRDefault="00113E18">
    <w:pPr>
      <w:spacing w:after="0" w:line="259" w:lineRule="auto"/>
      <w:ind w:left="7" w:right="0" w:firstLine="0"/>
      <w:jc w:val="center"/>
    </w:pPr>
    <w:r>
      <w:rPr>
        <w:rFonts w:ascii="Arial" w:eastAsia="Arial" w:hAnsi="Arial" w:cs="Arial"/>
        <w:b/>
        <w:sz w:val="18"/>
      </w:rPr>
      <w:t xml:space="preserve">DUNA TAKARÉK BANK Zrt. </w:t>
    </w:r>
  </w:p>
  <w:p w:rsidR="00954577" w:rsidRDefault="00113E18">
    <w:pPr>
      <w:spacing w:after="24" w:line="240" w:lineRule="auto"/>
      <w:ind w:left="2148" w:right="1487" w:hanging="60"/>
      <w:jc w:val="left"/>
    </w:pPr>
    <w:r>
      <w:rPr>
        <w:rFonts w:ascii="Arial" w:eastAsia="Arial" w:hAnsi="Arial" w:cs="Arial"/>
        <w:sz w:val="18"/>
      </w:rPr>
      <w:t>9022 Győr, Árpád út 93. Telefon: 96 550 720 Fax: 96 514 450</w:t>
    </w:r>
    <w:r>
      <w:rPr>
        <w:rFonts w:ascii="Arial" w:eastAsia="Arial" w:hAnsi="Arial" w:cs="Arial"/>
        <w:b/>
        <w:sz w:val="18"/>
      </w:rPr>
      <w:t xml:space="preserve"> </w:t>
    </w:r>
    <w:r>
      <w:rPr>
        <w:rFonts w:ascii="Arial" w:eastAsia="Arial" w:hAnsi="Arial" w:cs="Arial"/>
        <w:sz w:val="18"/>
      </w:rPr>
      <w:t xml:space="preserve">e-mail: kozpont@dunatakarek.hu web: www.dunatakarek.hu </w:t>
    </w:r>
  </w:p>
  <w:p w:rsidR="00954577" w:rsidRDefault="00113E18">
    <w:pPr>
      <w:spacing w:after="0" w:line="259" w:lineRule="auto"/>
      <w:ind w:left="14" w:right="0" w:firstLine="0"/>
      <w:jc w:val="left"/>
    </w:pPr>
    <w:r>
      <w:rPr>
        <w:rFonts w:ascii="Arial" w:eastAsia="Arial" w:hAnsi="Arial" w:cs="Arial"/>
        <w:color w:val="7D7D7D"/>
        <w:sz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577" w:rsidRDefault="00113E18">
    <w:pPr>
      <w:spacing w:after="111" w:line="259" w:lineRule="auto"/>
      <w:ind w:left="137" w:right="0" w:firstLine="0"/>
      <w:jc w:val="center"/>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652272</wp:posOffset>
              </wp:positionH>
              <wp:positionV relativeFrom="page">
                <wp:posOffset>9904171</wp:posOffset>
              </wp:positionV>
              <wp:extent cx="6324347" cy="3048"/>
              <wp:effectExtent l="0" t="0" r="0" b="0"/>
              <wp:wrapSquare wrapText="bothSides"/>
              <wp:docPr id="9790" name="Group 9790"/>
              <wp:cNvGraphicFramePr/>
              <a:graphic xmlns:a="http://schemas.openxmlformats.org/drawingml/2006/main">
                <a:graphicData uri="http://schemas.microsoft.com/office/word/2010/wordprocessingGroup">
                  <wpg:wgp>
                    <wpg:cNvGrpSpPr/>
                    <wpg:grpSpPr>
                      <a:xfrm>
                        <a:off x="0" y="0"/>
                        <a:ext cx="6324347" cy="3048"/>
                        <a:chOff x="0" y="0"/>
                        <a:chExt cx="6324347" cy="3048"/>
                      </a:xfrm>
                    </wpg:grpSpPr>
                    <wps:wsp>
                      <wps:cNvPr id="10229" name="Shape 10229"/>
                      <wps:cNvSpPr/>
                      <wps:spPr>
                        <a:xfrm>
                          <a:off x="0" y="0"/>
                          <a:ext cx="6324347" cy="9144"/>
                        </a:xfrm>
                        <a:custGeom>
                          <a:avLst/>
                          <a:gdLst/>
                          <a:ahLst/>
                          <a:cxnLst/>
                          <a:rect l="0" t="0" r="0" b="0"/>
                          <a:pathLst>
                            <a:path w="6324347" h="9144">
                              <a:moveTo>
                                <a:pt x="0" y="0"/>
                              </a:moveTo>
                              <a:lnTo>
                                <a:pt x="6324347" y="0"/>
                              </a:lnTo>
                              <a:lnTo>
                                <a:pt x="6324347" y="9144"/>
                              </a:lnTo>
                              <a:lnTo>
                                <a:pt x="0" y="9144"/>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anchor>
          </w:drawing>
        </mc:Choice>
        <mc:Fallback>
          <w:pict>
            <v:group w14:anchorId="58FCB1D8" id="Group 9790" o:spid="_x0000_s1026" style="position:absolute;margin-left:51.35pt;margin-top:779.85pt;width:498pt;height:.25pt;z-index:251663360;mso-position-horizontal-relative:page;mso-position-vertical-relative:page" coordsize="6324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">
              <v:shape id="Shape 10229" o:spid="_x0000_s1027" style="position:absolute;width:63243;height:91;visibility:visible;mso-wrap-style:square;v-text-anchor:top" coordsize="632434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6xRsYA&#10;AADeAAAADwAAAGRycy9kb3ducmV2LnhtbERPTWsCMRC9F/ofwhS8iGa7hVZXoxSxxR560Cp4HDbj&#10;ZnEzWZKoW3+9EQq9zeN9znTe2UacyYfasYLnYQaCuHS65krB9udjMAIRIrLGxjEp+KUA89njwxQL&#10;7S68pvMmViKFcChQgYmxLaQMpSGLYeha4sQdnLcYE/SV1B4vKdw2Ms+yV2mx5tRgsKWFofK4OVkF&#10;y873+/i5l+u36nr9NqPdy+qrUar31L1PQETq4r/4z73SaX6W52O4v5Nu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6xRsYAAADeAAAADwAAAAAAAAAAAAAAAACYAgAAZHJz&#10;L2Rvd25yZXYueG1sUEsFBgAAAAAEAAQA9QAAAIsDAAAAAA==&#10;" path="m,l6324347,r,9144l,9144,,e" fillcolor="navy" stroked="f" strokeweight="0">
                <v:stroke miterlimit="83231f" joinstyle="miter"/>
                <v:path arrowok="t" textboxrect="0,0,6324347,9144"/>
              </v:shape>
              <w10:wrap type="square" anchorx="page" anchory="page"/>
            </v:group>
          </w:pict>
        </mc:Fallback>
      </mc:AlternateContent>
    </w:r>
    <w:r>
      <w:rPr>
        <w:rFonts w:ascii="Arial" w:eastAsia="Arial" w:hAnsi="Arial" w:cs="Arial"/>
        <w:b/>
        <w:color w:val="0F4989"/>
        <w:sz w:val="8"/>
      </w:rPr>
      <w:t xml:space="preserve"> </w:t>
    </w:r>
  </w:p>
  <w:p w:rsidR="00954577" w:rsidRDefault="00113E18">
    <w:pPr>
      <w:spacing w:after="0" w:line="259" w:lineRule="auto"/>
      <w:ind w:left="7" w:right="0" w:firstLine="0"/>
      <w:jc w:val="center"/>
    </w:pPr>
    <w:r>
      <w:rPr>
        <w:rFonts w:ascii="Arial" w:eastAsia="Arial" w:hAnsi="Arial" w:cs="Arial"/>
        <w:b/>
        <w:sz w:val="18"/>
      </w:rPr>
      <w:t xml:space="preserve">DUNA TAKARÉK BANK Zrt. </w:t>
    </w:r>
  </w:p>
  <w:p w:rsidR="00954577" w:rsidRDefault="00113E18">
    <w:pPr>
      <w:spacing w:after="24" w:line="240" w:lineRule="auto"/>
      <w:ind w:left="2148" w:right="1487" w:hanging="60"/>
      <w:jc w:val="left"/>
    </w:pPr>
    <w:r>
      <w:rPr>
        <w:rFonts w:ascii="Arial" w:eastAsia="Arial" w:hAnsi="Arial" w:cs="Arial"/>
        <w:sz w:val="18"/>
      </w:rPr>
      <w:t>9022 Győr, Árpád út 93. Telefon: 96 550 720 Fax: 96 514 450</w:t>
    </w:r>
    <w:r>
      <w:rPr>
        <w:rFonts w:ascii="Arial" w:eastAsia="Arial" w:hAnsi="Arial" w:cs="Arial"/>
        <w:b/>
        <w:sz w:val="18"/>
      </w:rPr>
      <w:t xml:space="preserve"> </w:t>
    </w:r>
    <w:r>
      <w:rPr>
        <w:rFonts w:ascii="Arial" w:eastAsia="Arial" w:hAnsi="Arial" w:cs="Arial"/>
        <w:sz w:val="18"/>
      </w:rPr>
      <w:t xml:space="preserve">e-mail: kozpont@dunatakarek.hu web: www.dunatakarek.hu </w:t>
    </w:r>
  </w:p>
  <w:p w:rsidR="00954577" w:rsidRDefault="00113E18">
    <w:pPr>
      <w:spacing w:after="0" w:line="259" w:lineRule="auto"/>
      <w:ind w:left="14" w:right="0" w:firstLine="0"/>
      <w:jc w:val="left"/>
    </w:pPr>
    <w:r>
      <w:rPr>
        <w:rFonts w:ascii="Arial" w:eastAsia="Arial" w:hAnsi="Arial" w:cs="Arial"/>
        <w:color w:val="7D7D7D"/>
        <w:sz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EBC" w:rsidRDefault="00113E18">
      <w:pPr>
        <w:spacing w:after="0" w:line="240" w:lineRule="auto"/>
      </w:pPr>
      <w:r>
        <w:separator/>
      </w:r>
    </w:p>
  </w:footnote>
  <w:footnote w:type="continuationSeparator" w:id="0">
    <w:p w:rsidR="00374EBC" w:rsidRDefault="00113E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577" w:rsidRDefault="00113E18">
    <w:pPr>
      <w:spacing w:after="0" w:line="216" w:lineRule="auto"/>
      <w:ind w:left="4551" w:right="-90" w:hanging="4541"/>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896620</wp:posOffset>
              </wp:positionH>
              <wp:positionV relativeFrom="page">
                <wp:posOffset>358140</wp:posOffset>
              </wp:positionV>
              <wp:extent cx="5824220" cy="532764"/>
              <wp:effectExtent l="0" t="0" r="0" b="0"/>
              <wp:wrapSquare wrapText="bothSides"/>
              <wp:docPr id="9894" name="Group 9894"/>
              <wp:cNvGraphicFramePr/>
              <a:graphic xmlns:a="http://schemas.openxmlformats.org/drawingml/2006/main">
                <a:graphicData uri="http://schemas.microsoft.com/office/word/2010/wordprocessingGroup">
                  <wpg:wgp>
                    <wpg:cNvGrpSpPr/>
                    <wpg:grpSpPr>
                      <a:xfrm>
                        <a:off x="0" y="0"/>
                        <a:ext cx="5824220" cy="532764"/>
                        <a:chOff x="0" y="0"/>
                        <a:chExt cx="5824220" cy="532764"/>
                      </a:xfrm>
                    </wpg:grpSpPr>
                    <pic:pic xmlns:pic="http://schemas.openxmlformats.org/drawingml/2006/picture">
                      <pic:nvPicPr>
                        <pic:cNvPr id="9895" name="Picture 9895"/>
                        <pic:cNvPicPr/>
                      </pic:nvPicPr>
                      <pic:blipFill>
                        <a:blip r:embed="rId1"/>
                        <a:stretch>
                          <a:fillRect/>
                        </a:stretch>
                      </pic:blipFill>
                      <pic:spPr>
                        <a:xfrm>
                          <a:off x="2540" y="0"/>
                          <a:ext cx="2160905" cy="457200"/>
                        </a:xfrm>
                        <a:prstGeom prst="rect">
                          <a:avLst/>
                        </a:prstGeom>
                      </pic:spPr>
                    </pic:pic>
                    <wps:wsp>
                      <wps:cNvPr id="9897" name="Rectangle 9897"/>
                      <wps:cNvSpPr/>
                      <wps:spPr>
                        <a:xfrm>
                          <a:off x="2164207" y="364792"/>
                          <a:ext cx="37731" cy="151421"/>
                        </a:xfrm>
                        <a:prstGeom prst="rect">
                          <a:avLst/>
                        </a:prstGeom>
                        <a:ln>
                          <a:noFill/>
                        </a:ln>
                      </wps:spPr>
                      <wps:txbx>
                        <w:txbxContent>
                          <w:p w:rsidR="00954577" w:rsidRDefault="00113E18">
                            <w:pPr>
                              <w:spacing w:after="160" w:line="259" w:lineRule="auto"/>
                              <w:ind w:left="0"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9898" name="Rectangle 9898"/>
                      <wps:cNvSpPr/>
                      <wps:spPr>
                        <a:xfrm>
                          <a:off x="2193163" y="364792"/>
                          <a:ext cx="37731" cy="151421"/>
                        </a:xfrm>
                        <a:prstGeom prst="rect">
                          <a:avLst/>
                        </a:prstGeom>
                        <a:ln>
                          <a:noFill/>
                        </a:ln>
                      </wps:spPr>
                      <wps:txbx>
                        <w:txbxContent>
                          <w:p w:rsidR="00954577" w:rsidRDefault="00113E18">
                            <w:pPr>
                              <w:spacing w:after="160" w:line="259" w:lineRule="auto"/>
                              <w:ind w:left="0"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9899" name="Rectangle 9899"/>
                      <wps:cNvSpPr/>
                      <wps:spPr>
                        <a:xfrm>
                          <a:off x="4199001" y="382863"/>
                          <a:ext cx="1743311" cy="127647"/>
                        </a:xfrm>
                        <a:prstGeom prst="rect">
                          <a:avLst/>
                        </a:prstGeom>
                        <a:ln>
                          <a:noFill/>
                        </a:ln>
                      </wps:spPr>
                      <wps:txbx>
                        <w:txbxContent>
                          <w:p w:rsidR="00954577" w:rsidRDefault="00113E18">
                            <w:pPr>
                              <w:spacing w:after="160" w:line="259" w:lineRule="auto"/>
                              <w:ind w:left="0" w:right="0" w:firstLine="0"/>
                              <w:jc w:val="left"/>
                            </w:pPr>
                            <w:r>
                              <w:rPr>
                                <w:rFonts w:ascii="Arial" w:eastAsia="Arial" w:hAnsi="Arial" w:cs="Arial"/>
                                <w:sz w:val="16"/>
                              </w:rPr>
                              <w:t xml:space="preserve">érvényes: 2017. szeptember </w:t>
                            </w:r>
                          </w:p>
                        </w:txbxContent>
                      </wps:txbx>
                      <wps:bodyPr horzOverflow="overflow" vert="horz" lIns="0" tIns="0" rIns="0" bIns="0" rtlCol="0">
                        <a:noAutofit/>
                      </wps:bodyPr>
                    </wps:wsp>
                    <wps:wsp>
                      <wps:cNvPr id="9900" name="Rectangle 9900"/>
                      <wps:cNvSpPr/>
                      <wps:spPr>
                        <a:xfrm>
                          <a:off x="5511546" y="364792"/>
                          <a:ext cx="150525" cy="151421"/>
                        </a:xfrm>
                        <a:prstGeom prst="rect">
                          <a:avLst/>
                        </a:prstGeom>
                        <a:ln>
                          <a:noFill/>
                        </a:ln>
                      </wps:spPr>
                      <wps:txbx>
                        <w:txbxContent>
                          <w:p w:rsidR="00954577" w:rsidRDefault="00113E18">
                            <w:pPr>
                              <w:spacing w:after="160" w:line="259" w:lineRule="auto"/>
                              <w:ind w:left="0" w:right="0" w:firstLine="0"/>
                              <w:jc w:val="left"/>
                            </w:pPr>
                            <w:r>
                              <w:rPr>
                                <w:rFonts w:ascii="Arial" w:eastAsia="Arial" w:hAnsi="Arial" w:cs="Arial"/>
                                <w:sz w:val="16"/>
                              </w:rPr>
                              <w:t>01</w:t>
                            </w:r>
                          </w:p>
                        </w:txbxContent>
                      </wps:txbx>
                      <wps:bodyPr horzOverflow="overflow" vert="horz" lIns="0" tIns="0" rIns="0" bIns="0" rtlCol="0">
                        <a:noAutofit/>
                      </wps:bodyPr>
                    </wps:wsp>
                    <wps:wsp>
                      <wps:cNvPr id="9901" name="Rectangle 9901"/>
                      <wps:cNvSpPr/>
                      <wps:spPr>
                        <a:xfrm>
                          <a:off x="5624322" y="364792"/>
                          <a:ext cx="45223" cy="151421"/>
                        </a:xfrm>
                        <a:prstGeom prst="rect">
                          <a:avLst/>
                        </a:prstGeom>
                        <a:ln>
                          <a:noFill/>
                        </a:ln>
                      </wps:spPr>
                      <wps:txbx>
                        <w:txbxContent>
                          <w:p w:rsidR="00954577" w:rsidRDefault="00113E18">
                            <w:pPr>
                              <w:spacing w:after="160" w:line="259" w:lineRule="auto"/>
                              <w:ind w:left="0" w:right="0" w:firstLine="0"/>
                              <w:jc w:val="left"/>
                            </w:pPr>
                            <w:r>
                              <w:rPr>
                                <w:rFonts w:ascii="Arial" w:eastAsia="Arial" w:hAnsi="Arial" w:cs="Arial"/>
                                <w:sz w:val="16"/>
                              </w:rPr>
                              <w:t>-</w:t>
                            </w:r>
                          </w:p>
                        </w:txbxContent>
                      </wps:txbx>
                      <wps:bodyPr horzOverflow="overflow" vert="horz" lIns="0" tIns="0" rIns="0" bIns="0" rtlCol="0">
                        <a:noAutofit/>
                      </wps:bodyPr>
                    </wps:wsp>
                    <wps:wsp>
                      <wps:cNvPr id="9902" name="Rectangle 9902"/>
                      <wps:cNvSpPr/>
                      <wps:spPr>
                        <a:xfrm>
                          <a:off x="5657850" y="382863"/>
                          <a:ext cx="141508" cy="127647"/>
                        </a:xfrm>
                        <a:prstGeom prst="rect">
                          <a:avLst/>
                        </a:prstGeom>
                        <a:ln>
                          <a:noFill/>
                        </a:ln>
                      </wps:spPr>
                      <wps:txbx>
                        <w:txbxContent>
                          <w:p w:rsidR="00954577" w:rsidRDefault="00113E18">
                            <w:pPr>
                              <w:spacing w:after="160" w:line="259" w:lineRule="auto"/>
                              <w:ind w:left="0" w:right="0" w:firstLine="0"/>
                              <w:jc w:val="left"/>
                            </w:pPr>
                            <w:r>
                              <w:rPr>
                                <w:rFonts w:ascii="Arial" w:eastAsia="Arial" w:hAnsi="Arial" w:cs="Arial"/>
                                <w:sz w:val="16"/>
                              </w:rPr>
                              <w:t>től</w:t>
                            </w:r>
                          </w:p>
                        </w:txbxContent>
                      </wps:txbx>
                      <wps:bodyPr horzOverflow="overflow" vert="horz" lIns="0" tIns="0" rIns="0" bIns="0" rtlCol="0">
                        <a:noAutofit/>
                      </wps:bodyPr>
                    </wps:wsp>
                    <wps:wsp>
                      <wps:cNvPr id="9903" name="Rectangle 9903"/>
                      <wps:cNvSpPr/>
                      <wps:spPr>
                        <a:xfrm>
                          <a:off x="5764530" y="364792"/>
                          <a:ext cx="37731" cy="151421"/>
                        </a:xfrm>
                        <a:prstGeom prst="rect">
                          <a:avLst/>
                        </a:prstGeom>
                        <a:ln>
                          <a:noFill/>
                        </a:ln>
                      </wps:spPr>
                      <wps:txbx>
                        <w:txbxContent>
                          <w:p w:rsidR="00954577" w:rsidRDefault="00113E18">
                            <w:pPr>
                              <w:spacing w:after="160" w:line="259" w:lineRule="auto"/>
                              <w:ind w:left="0"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9896" name="Shape 9896"/>
                      <wps:cNvSpPr/>
                      <wps:spPr>
                        <a:xfrm>
                          <a:off x="0" y="532764"/>
                          <a:ext cx="5824220" cy="0"/>
                        </a:xfrm>
                        <a:custGeom>
                          <a:avLst/>
                          <a:gdLst/>
                          <a:ahLst/>
                          <a:cxnLst/>
                          <a:rect l="0" t="0" r="0" b="0"/>
                          <a:pathLst>
                            <a:path w="5824220">
                              <a:moveTo>
                                <a:pt x="0" y="0"/>
                              </a:moveTo>
                              <a:lnTo>
                                <a:pt x="5824220" y="0"/>
                              </a:lnTo>
                            </a:path>
                          </a:pathLst>
                        </a:custGeom>
                        <a:ln w="3175" cap="flat">
                          <a:round/>
                        </a:ln>
                      </wps:spPr>
                      <wps:style>
                        <a:lnRef idx="1">
                          <a:srgbClr val="2F5496"/>
                        </a:lnRef>
                        <a:fillRef idx="0">
                          <a:srgbClr val="000000">
                            <a:alpha val="0"/>
                          </a:srgbClr>
                        </a:fillRef>
                        <a:effectRef idx="0">
                          <a:scrgbClr r="0" g="0" b="0"/>
                        </a:effectRef>
                        <a:fontRef idx="none"/>
                      </wps:style>
                      <wps:bodyPr/>
                    </wps:wsp>
                  </wpg:wgp>
                </a:graphicData>
              </a:graphic>
            </wp:anchor>
          </w:drawing>
        </mc:Choice>
        <mc:Fallback>
          <w:pict>
            <v:group id="Group 9894" o:spid="_x0000_s1026" style="position:absolute;left:0;text-align:left;margin-left:70.6pt;margin-top:28.2pt;width:458.6pt;height:41.95pt;z-index:251658240;mso-position-horizontal-relative:page;mso-position-vertical-relative:page" coordsize="58242,532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895" o:spid="_x0000_s1027" type="#_x0000_t75" style="position:absolute;left:25;width:21609;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dyJfGAAAA3QAAAA8AAABkcnMvZG93bnJldi54bWxEj81uwjAQhO+V+g7WVuqtOASRQsAgRBto&#10;j+XvvIqXJG28jmKXhLfHSJV6HM3MN5r5sje1uFDrKssKhoMIBHFudcWFgsM+e5mAcB5ZY22ZFFzJ&#10;wXLx+DDHVNuOv+iy84UIEHYpKii9b1IpXV6SQTewDXHwzrY16INsC6lb7ALc1DKOokQarDgslNjQ&#10;uqT8Z/drFPQbU0XvWRaP3j6T79f9aXuMzUip56d+NQPhqff/4b/2h1YwnUzHcH8TnoBc3A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53Il8YAAADdAAAADwAAAAAAAAAAAAAA&#10;AACfAgAAZHJzL2Rvd25yZXYueG1sUEsFBgAAAAAEAAQA9wAAAJIDAAAAAA==&#10;">
                <v:imagedata r:id="rId2" o:title=""/>
              </v:shape>
              <v:rect id="Rectangle 9897" o:spid="_x0000_s1028" style="position:absolute;left:21642;top:3647;width:377;height:1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p3hscA&#10;AADdAAAADwAAAGRycy9kb3ducmV2LnhtbESPT2vCQBTE74V+h+UVequb9lCTmI1I/6DHagT19sg+&#10;k2D2bchuTeqn7wqCx2FmfsNk89G04ky9aywreJ1EIIhLqxuuFGyL75cYhPPIGlvLpOCPHMzzx4cM&#10;U20HXtN54ysRIOxSVFB736VSurImg25iO+LgHW1v0AfZV1L3OAS4aeVbFL1Lgw2HhRo7+qipPG1+&#10;jYJl3C32K3sZqvbrsNz97JLPIvFKPT+NixkIT6O/h2/tlVaQxMkUrm/CE5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d4bHAAAA3QAAAA8AAAAAAAAAAAAAAAAAmAIAAGRy&#10;cy9kb3ducmV2LnhtbFBLBQYAAAAABAAEAPUAAACMAwAAAAA=&#10;" filled="f" stroked="f">
                <v:textbox inset="0,0,0,0">
                  <w:txbxContent>
                    <w:p w:rsidR="00954577" w:rsidRDefault="00113E18">
                      <w:pPr>
                        <w:spacing w:after="160" w:line="259" w:lineRule="auto"/>
                        <w:ind w:left="0" w:right="0" w:firstLine="0"/>
                        <w:jc w:val="left"/>
                      </w:pPr>
                      <w:r>
                        <w:rPr>
                          <w:rFonts w:ascii="Arial" w:eastAsia="Arial" w:hAnsi="Arial" w:cs="Arial"/>
                          <w:sz w:val="16"/>
                        </w:rPr>
                        <w:t xml:space="preserve"> </w:t>
                      </w:r>
                    </w:p>
                  </w:txbxContent>
                </v:textbox>
              </v:rect>
              <v:rect id="Rectangle 9898" o:spid="_x0000_s1029" style="position:absolute;left:21931;top:3647;width:377;height:1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Xj9MMA&#10;AADdAAAADwAAAGRycy9kb3ducmV2LnhtbERPu27CMBTdK/UfrFuJrXHaoUoCBqE+BCMlSIHtKr7E&#10;EfF1FLsk8PX1UKnj0XkvVpPtxJUG3zpW8JKkIIhrp1tuFBzKr+cMhA/IGjvHpOBGHlbLx4cFFtqN&#10;/E3XfWhEDGFfoAITQl9I6WtDFn3ieuLInd1gMUQ4NFIPOMZw28nXNH2TFluODQZ7ejdUX/Y/VsEm&#10;69fHrbuPTfd52lS7Kv8o86DU7Glaz0EEmsK/+M+91QryLI9z45v4BO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Xj9MMAAADdAAAADwAAAAAAAAAAAAAAAACYAgAAZHJzL2Rv&#10;d25yZXYueG1sUEsFBgAAAAAEAAQA9QAAAIgDAAAAAA==&#10;" filled="f" stroked="f">
                <v:textbox inset="0,0,0,0">
                  <w:txbxContent>
                    <w:p w:rsidR="00954577" w:rsidRDefault="00113E18">
                      <w:pPr>
                        <w:spacing w:after="160" w:line="259" w:lineRule="auto"/>
                        <w:ind w:left="0" w:right="0" w:firstLine="0"/>
                        <w:jc w:val="left"/>
                      </w:pPr>
                      <w:r>
                        <w:rPr>
                          <w:rFonts w:ascii="Arial" w:eastAsia="Arial" w:hAnsi="Arial" w:cs="Arial"/>
                          <w:sz w:val="16"/>
                        </w:rPr>
                        <w:t xml:space="preserve"> </w:t>
                      </w:r>
                    </w:p>
                  </w:txbxContent>
                </v:textbox>
              </v:rect>
              <v:rect id="Rectangle 9899" o:spid="_x0000_s1030" style="position:absolute;left:41990;top:3828;width:17433;height:1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lGb8UA&#10;AADdAAAADwAAAGRycy9kb3ducmV2LnhtbESPQWvCQBSE7wX/w/IEb3XTHko2uopUix6tCurtkX0m&#10;wezbkN2a6K/vFgoeh5n5hpnOe1uLG7W+cqzhbZyAIM6dqbjQcNh/vaYgfEA2WDsmDXfyMJ8NXqaY&#10;GdfxN912oRARwj5DDWUITSalz0uy6MeuIY7exbUWQ5RtIU2LXYTbWr4nyYe0WHFcKLGhz5Ly6+7H&#10;alinzeK0cY+uqFfn9XF7VMu9ClqPhv1iAiJQH57h//bGaFCpUvD3Jj4B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SUZvxQAAAN0AAAAPAAAAAAAAAAAAAAAAAJgCAABkcnMv&#10;ZG93bnJldi54bWxQSwUGAAAAAAQABAD1AAAAigMAAAAA&#10;" filled="f" stroked="f">
                <v:textbox inset="0,0,0,0">
                  <w:txbxContent>
                    <w:p w:rsidR="00954577" w:rsidRDefault="00113E18">
                      <w:pPr>
                        <w:spacing w:after="160" w:line="259" w:lineRule="auto"/>
                        <w:ind w:left="0" w:right="0" w:firstLine="0"/>
                        <w:jc w:val="left"/>
                      </w:pPr>
                      <w:r>
                        <w:rPr>
                          <w:rFonts w:ascii="Arial" w:eastAsia="Arial" w:hAnsi="Arial" w:cs="Arial"/>
                          <w:sz w:val="16"/>
                        </w:rPr>
                        <w:t xml:space="preserve">érvényes: 2017. szeptember </w:t>
                      </w:r>
                    </w:p>
                  </w:txbxContent>
                </v:textbox>
              </v:rect>
              <v:rect id="Rectangle 9900" o:spid="_x0000_s1031" style="position:absolute;left:55115;top:3647;width:1505;height:1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h16MMA&#10;AADdAAAADwAAAGRycy9kb3ducmV2LnhtbERPTWuDQBC9F/oflink1qzNoajJKqFtSI6NFmxugztR&#10;iTsr7jaa/vrsodDj431v8tn04kqj6ywreFlGIIhrqztuFHyVu+cYhPPIGnvLpOBGDvLs8WGDqbYT&#10;H+la+EaEEHYpKmi9H1IpXd2SQbe0A3HgznY06AMcG6lHnEK46eUqil6lwY5DQ4sDvbVUX4ofo2Af&#10;D9vvg/2dmv7jtK8+q+S9TLxSi6d5uwbhafb/4j/3QStIkijsD2/CE5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h16MMAAADdAAAADwAAAAAAAAAAAAAAAACYAgAAZHJzL2Rv&#10;d25yZXYueG1sUEsFBgAAAAAEAAQA9QAAAIgDAAAAAA==&#10;" filled="f" stroked="f">
                <v:textbox inset="0,0,0,0">
                  <w:txbxContent>
                    <w:p w:rsidR="00954577" w:rsidRDefault="00113E18">
                      <w:pPr>
                        <w:spacing w:after="160" w:line="259" w:lineRule="auto"/>
                        <w:ind w:left="0" w:right="0" w:firstLine="0"/>
                        <w:jc w:val="left"/>
                      </w:pPr>
                      <w:r>
                        <w:rPr>
                          <w:rFonts w:ascii="Arial" w:eastAsia="Arial" w:hAnsi="Arial" w:cs="Arial"/>
                          <w:sz w:val="16"/>
                        </w:rPr>
                        <w:t>01</w:t>
                      </w:r>
                    </w:p>
                  </w:txbxContent>
                </v:textbox>
              </v:rect>
              <v:rect id="Rectangle 9901" o:spid="_x0000_s1032" style="position:absolute;left:56243;top:3647;width:452;height:1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TQc8YA&#10;AADdAAAADwAAAGRycy9kb3ducmV2LnhtbESPQWvCQBSE74L/YXmCN7NJD8WkWSVUix5bLaTeHtln&#10;Epp9G7JbE/vru4VCj8PMfMPk28l04kaDay0rSKIYBHFldcu1gvfzy2oNwnlkjZ1lUnAnB9vNfJZj&#10;pu3Ib3Q7+VoECLsMFTTe95mUrmrIoItsTxy8qx0M+iCHWuoBxwA3nXyI40dpsOWw0GBPzw1Vn6cv&#10;o+Cw7ouPo/0e625/OZSvZbo7p16p5WIqnkB4mvx/+K991ArSNE7g9014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dTQc8YAAADdAAAADwAAAAAAAAAAAAAAAACYAgAAZHJz&#10;L2Rvd25yZXYueG1sUEsFBgAAAAAEAAQA9QAAAIsDAAAAAA==&#10;" filled="f" stroked="f">
                <v:textbox inset="0,0,0,0">
                  <w:txbxContent>
                    <w:p w:rsidR="00954577" w:rsidRDefault="00113E18">
                      <w:pPr>
                        <w:spacing w:after="160" w:line="259" w:lineRule="auto"/>
                        <w:ind w:left="0" w:right="0" w:firstLine="0"/>
                        <w:jc w:val="left"/>
                      </w:pPr>
                      <w:r>
                        <w:rPr>
                          <w:rFonts w:ascii="Arial" w:eastAsia="Arial" w:hAnsi="Arial" w:cs="Arial"/>
                          <w:sz w:val="16"/>
                        </w:rPr>
                        <w:t>-</w:t>
                      </w:r>
                    </w:p>
                  </w:txbxContent>
                </v:textbox>
              </v:rect>
              <v:rect id="Rectangle 9902" o:spid="_x0000_s1033" style="position:absolute;left:56578;top:3828;width:1415;height:1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ZOBMYA&#10;AADdAAAADwAAAGRycy9kb3ducmV2LnhtbESPQWvCQBSE7wX/w/KE3urGHEqSukqoijm2KqS9PbKv&#10;SWj2bchuTdpf3xUEj8PMfMOsNpPpxIUG11pWsFxEIIgrq1uuFZxP+6cEhPPIGjvLpOCXHGzWs4cV&#10;ZtqO/E6Xo69FgLDLUEHjfZ9J6aqGDLqF7YmD92UHgz7IoZZ6wDHATSfjKHqWBlsOCw329NpQ9X38&#10;MQoOSZ9/FPZvrLvd56F8K9PtKfVKPc6n/AWEp8nfw7d2oRWkaRTD9U14AnL9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QZOBMYAAADdAAAADwAAAAAAAAAAAAAAAACYAgAAZHJz&#10;L2Rvd25yZXYueG1sUEsFBgAAAAAEAAQA9QAAAIsDAAAAAA==&#10;" filled="f" stroked="f">
                <v:textbox inset="0,0,0,0">
                  <w:txbxContent>
                    <w:p w:rsidR="00954577" w:rsidRDefault="00113E18">
                      <w:pPr>
                        <w:spacing w:after="160" w:line="259" w:lineRule="auto"/>
                        <w:ind w:left="0" w:right="0" w:firstLine="0"/>
                        <w:jc w:val="left"/>
                      </w:pPr>
                      <w:proofErr w:type="spellStart"/>
                      <w:r>
                        <w:rPr>
                          <w:rFonts w:ascii="Arial" w:eastAsia="Arial" w:hAnsi="Arial" w:cs="Arial"/>
                          <w:sz w:val="16"/>
                        </w:rPr>
                        <w:t>től</w:t>
                      </w:r>
                      <w:proofErr w:type="spellEnd"/>
                    </w:p>
                  </w:txbxContent>
                </v:textbox>
              </v:rect>
              <v:rect id="Rectangle 9903" o:spid="_x0000_s1034" style="position:absolute;left:57645;top:3647;width:377;height:1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rrn8YA&#10;AADdAAAADwAAAGRycy9kb3ducmV2LnhtbESPQWvCQBSE70L/w/IEb7qxhWJS1xBaS3K0Kmhvj+xr&#10;Epp9G7Krif31bqHQ4zAz3zDrdDStuFLvGssKlosIBHFpdcOVguPhfb4C4TyyxtYyKbiRg3TzMFlj&#10;ou3AH3Td+0oECLsEFdTed4mUrqzJoFvYjjh4X7Y36IPsK6l7HALctPIxip6lwYbDQo0dvdZUfu8v&#10;RkG+6rJzYX+Gqt1+5qfdKX47xF6p2XTMXkB4Gv1/+K9daAVxHD3B75vwBOTm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krrn8YAAADdAAAADwAAAAAAAAAAAAAAAACYAgAAZHJz&#10;L2Rvd25yZXYueG1sUEsFBgAAAAAEAAQA9QAAAIsDAAAAAA==&#10;" filled="f" stroked="f">
                <v:textbox inset="0,0,0,0">
                  <w:txbxContent>
                    <w:p w:rsidR="00954577" w:rsidRDefault="00113E18">
                      <w:pPr>
                        <w:spacing w:after="160" w:line="259" w:lineRule="auto"/>
                        <w:ind w:left="0" w:right="0" w:firstLine="0"/>
                        <w:jc w:val="left"/>
                      </w:pPr>
                      <w:r>
                        <w:rPr>
                          <w:rFonts w:ascii="Arial" w:eastAsia="Arial" w:hAnsi="Arial" w:cs="Arial"/>
                          <w:sz w:val="16"/>
                        </w:rPr>
                        <w:t xml:space="preserve"> </w:t>
                      </w:r>
                    </w:p>
                  </w:txbxContent>
                </v:textbox>
              </v:rect>
              <v:shape id="Shape 9896" o:spid="_x0000_s1035" style="position:absolute;top:5327;width:58242;height:0;visibility:visible;mso-wrap-style:square;v-text-anchor:top" coordsize="58242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DucsUA&#10;AADdAAAADwAAAGRycy9kb3ducmV2LnhtbESPQYvCMBSE78L+h/AWvMiaugep1ShFEBbxohXPb5tn&#10;W2xeShK1+uvNwoLHYWa+YRar3rTiRs43lhVMxgkI4tLqhisFx2LzlYLwAVlja5kUPMjDavkxWGCm&#10;7Z33dDuESkQI+wwV1CF0mZS+rMmgH9uOOHpn6wyGKF0ltcN7hJtWfifJVBpsOC7U2NG6pvJyuBoF&#10;59O+eNrRzqWj9a4w+JtvN9tcqeFnn89BBOrDO/zf/tEKZulsCn9v4hOQy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gO5yxQAAAN0AAAAPAAAAAAAAAAAAAAAAAJgCAABkcnMv&#10;ZG93bnJldi54bWxQSwUGAAAAAAQABAD1AAAAigMAAAAA&#10;" path="m,l5824220,e" filled="f" strokecolor="#2f5496" strokeweight=".25pt">
                <v:path arrowok="t" textboxrect="0,0,5824220,0"/>
              </v:shape>
              <w10:wrap type="square" anchorx="page" anchory="page"/>
            </v:group>
          </w:pict>
        </mc:Fallback>
      </mc:AlternateContent>
    </w:r>
    <w:r>
      <w:rPr>
        <w:rFonts w:ascii="Arial" w:eastAsia="Arial" w:hAnsi="Arial" w:cs="Arial"/>
        <w:sz w:val="16"/>
      </w:rPr>
      <w:t xml:space="preserve"> </w:t>
    </w:r>
    <w:r>
      <w:rPr>
        <w:rFonts w:ascii="Garamond" w:eastAsia="Garamond" w:hAnsi="Garamond" w:cs="Garamond"/>
        <w:sz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577" w:rsidRDefault="00113E18">
    <w:pPr>
      <w:spacing w:after="0" w:line="216" w:lineRule="auto"/>
      <w:ind w:left="4551" w:right="-90" w:hanging="4541"/>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895350</wp:posOffset>
              </wp:positionH>
              <wp:positionV relativeFrom="page">
                <wp:posOffset>361950</wp:posOffset>
              </wp:positionV>
              <wp:extent cx="5951837" cy="532764"/>
              <wp:effectExtent l="0" t="0" r="0" b="20320"/>
              <wp:wrapSquare wrapText="bothSides"/>
              <wp:docPr id="9834" name="Group 9834"/>
              <wp:cNvGraphicFramePr/>
              <a:graphic xmlns:a="http://schemas.openxmlformats.org/drawingml/2006/main">
                <a:graphicData uri="http://schemas.microsoft.com/office/word/2010/wordprocessingGroup">
                  <wpg:wgp>
                    <wpg:cNvGrpSpPr/>
                    <wpg:grpSpPr>
                      <a:xfrm>
                        <a:off x="0" y="0"/>
                        <a:ext cx="5951837" cy="532764"/>
                        <a:chOff x="0" y="0"/>
                        <a:chExt cx="5951837" cy="532764"/>
                      </a:xfrm>
                    </wpg:grpSpPr>
                    <pic:pic xmlns:pic="http://schemas.openxmlformats.org/drawingml/2006/picture">
                      <pic:nvPicPr>
                        <pic:cNvPr id="9835" name="Picture 9835"/>
                        <pic:cNvPicPr/>
                      </pic:nvPicPr>
                      <pic:blipFill>
                        <a:blip r:embed="rId1"/>
                        <a:stretch>
                          <a:fillRect/>
                        </a:stretch>
                      </pic:blipFill>
                      <pic:spPr>
                        <a:xfrm>
                          <a:off x="2540" y="0"/>
                          <a:ext cx="2160905" cy="457200"/>
                        </a:xfrm>
                        <a:prstGeom prst="rect">
                          <a:avLst/>
                        </a:prstGeom>
                      </pic:spPr>
                    </pic:pic>
                    <wps:wsp>
                      <wps:cNvPr id="9837" name="Rectangle 9837"/>
                      <wps:cNvSpPr/>
                      <wps:spPr>
                        <a:xfrm>
                          <a:off x="2164207" y="364792"/>
                          <a:ext cx="37731" cy="151421"/>
                        </a:xfrm>
                        <a:prstGeom prst="rect">
                          <a:avLst/>
                        </a:prstGeom>
                        <a:ln>
                          <a:noFill/>
                        </a:ln>
                      </wps:spPr>
                      <wps:txbx>
                        <w:txbxContent>
                          <w:p w:rsidR="00954577" w:rsidRDefault="00113E18">
                            <w:pPr>
                              <w:spacing w:after="160" w:line="259" w:lineRule="auto"/>
                              <w:ind w:left="0"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9838" name="Rectangle 9838"/>
                      <wps:cNvSpPr/>
                      <wps:spPr>
                        <a:xfrm>
                          <a:off x="2193163" y="364792"/>
                          <a:ext cx="37731" cy="151421"/>
                        </a:xfrm>
                        <a:prstGeom prst="rect">
                          <a:avLst/>
                        </a:prstGeom>
                        <a:ln>
                          <a:noFill/>
                        </a:ln>
                      </wps:spPr>
                      <wps:txbx>
                        <w:txbxContent>
                          <w:p w:rsidR="00954577" w:rsidRDefault="00113E18">
                            <w:pPr>
                              <w:spacing w:after="160" w:line="259" w:lineRule="auto"/>
                              <w:ind w:left="0"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9839" name="Rectangle 9839"/>
                      <wps:cNvSpPr/>
                      <wps:spPr>
                        <a:xfrm>
                          <a:off x="4208526" y="382863"/>
                          <a:ext cx="1743311" cy="127647"/>
                        </a:xfrm>
                        <a:prstGeom prst="rect">
                          <a:avLst/>
                        </a:prstGeom>
                        <a:ln>
                          <a:noFill/>
                        </a:ln>
                      </wps:spPr>
                      <wps:txbx>
                        <w:txbxContent>
                          <w:p w:rsidR="00954577" w:rsidRDefault="00EF18BC">
                            <w:pPr>
                              <w:spacing w:after="160" w:line="259" w:lineRule="auto"/>
                              <w:ind w:left="0" w:right="0" w:firstLine="0"/>
                              <w:jc w:val="left"/>
                            </w:pPr>
                            <w:r>
                              <w:rPr>
                                <w:rFonts w:ascii="Arial" w:eastAsia="Arial" w:hAnsi="Arial" w:cs="Arial"/>
                                <w:sz w:val="16"/>
                              </w:rPr>
                              <w:t>érvényes: 2021</w:t>
                            </w:r>
                            <w:r w:rsidR="00113E18">
                              <w:rPr>
                                <w:rFonts w:ascii="Arial" w:eastAsia="Arial" w:hAnsi="Arial" w:cs="Arial"/>
                                <w:sz w:val="16"/>
                              </w:rPr>
                              <w:t xml:space="preserve">. </w:t>
                            </w:r>
                            <w:r>
                              <w:rPr>
                                <w:rFonts w:ascii="Arial" w:eastAsia="Arial" w:hAnsi="Arial" w:cs="Arial"/>
                                <w:sz w:val="16"/>
                              </w:rPr>
                              <w:t>május 11.</w:t>
                            </w:r>
                          </w:p>
                        </w:txbxContent>
                      </wps:txbx>
                      <wps:bodyPr horzOverflow="overflow" vert="horz" lIns="0" tIns="0" rIns="0" bIns="0" rtlCol="0">
                        <a:noAutofit/>
                      </wps:bodyPr>
                    </wps:wsp>
                    <wps:wsp>
                      <wps:cNvPr id="9840" name="Rectangle 9840"/>
                      <wps:cNvSpPr/>
                      <wps:spPr>
                        <a:xfrm>
                          <a:off x="5511546" y="364792"/>
                          <a:ext cx="150525" cy="151421"/>
                        </a:xfrm>
                        <a:prstGeom prst="rect">
                          <a:avLst/>
                        </a:prstGeom>
                        <a:ln>
                          <a:noFill/>
                        </a:ln>
                      </wps:spPr>
                      <wps:txbx>
                        <w:txbxContent>
                          <w:p w:rsidR="00954577" w:rsidRDefault="00954577">
                            <w:pPr>
                              <w:spacing w:after="160" w:line="259" w:lineRule="auto"/>
                              <w:ind w:left="0" w:right="0" w:firstLine="0"/>
                              <w:jc w:val="left"/>
                            </w:pPr>
                          </w:p>
                        </w:txbxContent>
                      </wps:txbx>
                      <wps:bodyPr horzOverflow="overflow" vert="horz" lIns="0" tIns="0" rIns="0" bIns="0" rtlCol="0">
                        <a:noAutofit/>
                      </wps:bodyPr>
                    </wps:wsp>
                    <wps:wsp>
                      <wps:cNvPr id="9841" name="Rectangle 9841"/>
                      <wps:cNvSpPr/>
                      <wps:spPr>
                        <a:xfrm>
                          <a:off x="5624322" y="364792"/>
                          <a:ext cx="45223" cy="151421"/>
                        </a:xfrm>
                        <a:prstGeom prst="rect">
                          <a:avLst/>
                        </a:prstGeom>
                        <a:ln>
                          <a:noFill/>
                        </a:ln>
                      </wps:spPr>
                      <wps:txbx>
                        <w:txbxContent>
                          <w:p w:rsidR="00954577" w:rsidRDefault="00954577">
                            <w:pPr>
                              <w:spacing w:after="160" w:line="259" w:lineRule="auto"/>
                              <w:ind w:left="0" w:right="0" w:firstLine="0"/>
                              <w:jc w:val="left"/>
                            </w:pPr>
                          </w:p>
                        </w:txbxContent>
                      </wps:txbx>
                      <wps:bodyPr horzOverflow="overflow" vert="horz" lIns="0" tIns="0" rIns="0" bIns="0" rtlCol="0">
                        <a:noAutofit/>
                      </wps:bodyPr>
                    </wps:wsp>
                    <wps:wsp>
                      <wps:cNvPr id="9842" name="Rectangle 9842"/>
                      <wps:cNvSpPr/>
                      <wps:spPr>
                        <a:xfrm>
                          <a:off x="5657850" y="382863"/>
                          <a:ext cx="141508" cy="127647"/>
                        </a:xfrm>
                        <a:prstGeom prst="rect">
                          <a:avLst/>
                        </a:prstGeom>
                        <a:ln>
                          <a:noFill/>
                        </a:ln>
                      </wps:spPr>
                      <wps:txbx>
                        <w:txbxContent>
                          <w:p w:rsidR="00954577" w:rsidRDefault="00954577">
                            <w:pPr>
                              <w:spacing w:after="160" w:line="259" w:lineRule="auto"/>
                              <w:ind w:left="0" w:right="0" w:firstLine="0"/>
                              <w:jc w:val="left"/>
                            </w:pPr>
                          </w:p>
                        </w:txbxContent>
                      </wps:txbx>
                      <wps:bodyPr horzOverflow="overflow" vert="horz" lIns="0" tIns="0" rIns="0" bIns="0" rtlCol="0">
                        <a:noAutofit/>
                      </wps:bodyPr>
                    </wps:wsp>
                    <wps:wsp>
                      <wps:cNvPr id="9843" name="Rectangle 9843"/>
                      <wps:cNvSpPr/>
                      <wps:spPr>
                        <a:xfrm>
                          <a:off x="5764530" y="364792"/>
                          <a:ext cx="37731" cy="151421"/>
                        </a:xfrm>
                        <a:prstGeom prst="rect">
                          <a:avLst/>
                        </a:prstGeom>
                        <a:ln>
                          <a:noFill/>
                        </a:ln>
                      </wps:spPr>
                      <wps:txbx>
                        <w:txbxContent>
                          <w:p w:rsidR="00954577" w:rsidRDefault="00113E18">
                            <w:pPr>
                              <w:spacing w:after="160" w:line="259" w:lineRule="auto"/>
                              <w:ind w:left="0"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9836" name="Shape 9836"/>
                      <wps:cNvSpPr/>
                      <wps:spPr>
                        <a:xfrm>
                          <a:off x="0" y="532764"/>
                          <a:ext cx="5824220" cy="0"/>
                        </a:xfrm>
                        <a:custGeom>
                          <a:avLst/>
                          <a:gdLst/>
                          <a:ahLst/>
                          <a:cxnLst/>
                          <a:rect l="0" t="0" r="0" b="0"/>
                          <a:pathLst>
                            <a:path w="5824220">
                              <a:moveTo>
                                <a:pt x="0" y="0"/>
                              </a:moveTo>
                              <a:lnTo>
                                <a:pt x="5824220" y="0"/>
                              </a:lnTo>
                            </a:path>
                          </a:pathLst>
                        </a:custGeom>
                        <a:ln w="3175" cap="flat">
                          <a:round/>
                        </a:ln>
                      </wps:spPr>
                      <wps:style>
                        <a:lnRef idx="1">
                          <a:srgbClr val="2F5496"/>
                        </a:lnRef>
                        <a:fillRef idx="0">
                          <a:srgbClr val="000000">
                            <a:alpha val="0"/>
                          </a:srgbClr>
                        </a:fillRef>
                        <a:effectRef idx="0">
                          <a:scrgbClr r="0" g="0" b="0"/>
                        </a:effectRef>
                        <a:fontRef idx="none"/>
                      </wps:style>
                      <wps:bodyPr/>
                    </wps:wsp>
                  </wpg:wgp>
                </a:graphicData>
              </a:graphic>
              <wp14:sizeRelH relativeFrom="margin">
                <wp14:pctWidth>0</wp14:pctWidth>
              </wp14:sizeRelH>
            </wp:anchor>
          </w:drawing>
        </mc:Choice>
        <mc:Fallback>
          <w:pict>
            <v:group id="Group 9834" o:spid="_x0000_s1036" style="position:absolute;left:0;text-align:left;margin-left:70.5pt;margin-top:28.5pt;width:468.65pt;height:41.95pt;z-index:251659264;mso-position-horizontal-relative:page;mso-position-vertical-relative:page;mso-width-relative:margin" coordsize="59518,532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835" o:spid="_x0000_s1037" type="#_x0000_t75" style="position:absolute;left:25;width:21609;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37l63GAAAA3QAAAA8AAABkcnMvZG93bnJldi54bWxEj81uwjAQhO+VeAdrkXoDp4lKQ8AgRJtC&#10;j/yeV/E2SRuvo9iF9O1rJKQeRzPzjWa+7E0jLtS52rKCp3EEgriwuuZSwfGQj1IQziNrbCyTgl9y&#10;sFwMHuaYaXvlHV32vhQBwi5DBZX3bSalKyoy6Ma2JQ7ep+0M+iC7UuoOrwFuGhlH0UQarDksVNjS&#10;uqLie/9jFPTvpo7e8jxOXj8mXy+H8+YUm0Spx2G/moHw1Pv/8L291QqmafIMtzfhCcjF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fuXrcYAAADdAAAADwAAAAAAAAAAAAAA&#10;AACfAgAAZHJzL2Rvd25yZXYueG1sUEsFBgAAAAAEAAQA9wAAAJIDAAAAAA==&#10;">
                <v:imagedata r:id="rId2" o:title=""/>
              </v:shape>
              <v:rect id="Rectangle 9837" o:spid="_x0000_s1038" style="position:absolute;left:21642;top:3647;width:377;height:1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wovMYA&#10;AADdAAAADwAAAGRycy9kb3ducmV2LnhtbESPT2vCQBTE70K/w/IK3nTTCpqkriJV0aN/Cra3R/Y1&#10;Cc2+DdnVRD+9Kwg9DjPzG2Y670wlLtS40rKCt2EEgjizuuRcwddxPYhBOI+ssbJMCq7kYD576U0x&#10;1bblPV0OPhcBwi5FBYX3dSqlywoy6Ia2Jg7er20M+iCbXOoG2wA3lXyPorE0WHJYKLCmz4Kyv8PZ&#10;KNjE9eJ7a29tXq1+NqfdKVkeE69U/7VbfIDw1Pn/8LO91QqSeDSB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fwovMYAAADdAAAADwAAAAAAAAAAAAAAAACYAgAAZHJz&#10;L2Rvd25yZXYueG1sUEsFBgAAAAAEAAQA9QAAAIsDAAAAAA==&#10;" filled="f" stroked="f">
                <v:textbox inset="0,0,0,0">
                  <w:txbxContent>
                    <w:p w:rsidR="00954577" w:rsidRDefault="00113E18">
                      <w:pPr>
                        <w:spacing w:after="160" w:line="259" w:lineRule="auto"/>
                        <w:ind w:left="0" w:right="0" w:firstLine="0"/>
                        <w:jc w:val="left"/>
                      </w:pPr>
                      <w:r>
                        <w:rPr>
                          <w:rFonts w:ascii="Arial" w:eastAsia="Arial" w:hAnsi="Arial" w:cs="Arial"/>
                          <w:sz w:val="16"/>
                        </w:rPr>
                        <w:t xml:space="preserve"> </w:t>
                      </w:r>
                    </w:p>
                  </w:txbxContent>
                </v:textbox>
              </v:rect>
              <v:rect id="Rectangle 9838" o:spid="_x0000_s1039" style="position:absolute;left:21931;top:3647;width:377;height:1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O8zsIA&#10;AADdAAAADwAAAGRycy9kb3ducmV2LnhtbERPy4rCMBTdC/5DuMLsNHWEoa1GEUfR5fgAdXdprm2x&#10;uSlNtJ35+slCcHk479miM5V4UuNKywrGowgEcWZ1ybmC03EzjEE4j6yxskwKfsnBYt7vzTDVtuU9&#10;PQ8+FyGEXYoKCu/rVEqXFWTQjWxNHLibbQz6AJtc6gbbEG4q+RlFX9JgyaGhwJpWBWX3w8Mo2Mb1&#10;8rKzf21era/b8885+T4mXqmPQbecgvDU+bf45d5pBUk8CXPDm/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Y7zOwgAAAN0AAAAPAAAAAAAAAAAAAAAAAJgCAABkcnMvZG93&#10;bnJldi54bWxQSwUGAAAAAAQABAD1AAAAhwMAAAAA&#10;" filled="f" stroked="f">
                <v:textbox inset="0,0,0,0">
                  <w:txbxContent>
                    <w:p w:rsidR="00954577" w:rsidRDefault="00113E18">
                      <w:pPr>
                        <w:spacing w:after="160" w:line="259" w:lineRule="auto"/>
                        <w:ind w:left="0" w:right="0" w:firstLine="0"/>
                        <w:jc w:val="left"/>
                      </w:pPr>
                      <w:r>
                        <w:rPr>
                          <w:rFonts w:ascii="Arial" w:eastAsia="Arial" w:hAnsi="Arial" w:cs="Arial"/>
                          <w:sz w:val="16"/>
                        </w:rPr>
                        <w:t xml:space="preserve"> </w:t>
                      </w:r>
                    </w:p>
                  </w:txbxContent>
                </v:textbox>
              </v:rect>
              <v:rect id="Rectangle 9839" o:spid="_x0000_s1040" style="position:absolute;left:42085;top:3828;width:17433;height:1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8ZVcYA&#10;AADdAAAADwAAAGRycy9kb3ducmV2LnhtbESPT2vCQBTE74V+h+UVequbtiBJzEakf9BjNYJ6e2Sf&#10;STD7NmS3JvXTdwXB4zAzv2Gy+WhacabeNZYVvE4iEMSl1Q1XCrbF90sMwnlkja1lUvBHDub540OG&#10;qbYDr+m88ZUIEHYpKqi971IpXVmTQTexHXHwjrY36IPsK6l7HALctPItiqbSYMNhocaOPmoqT5tf&#10;o2AZd4v9yl6Gqv06LHc/u+SzSLxSz0/jYgbC0+jv4Vt7pRUk8XsC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y8ZVcYAAADdAAAADwAAAAAAAAAAAAAAAACYAgAAZHJz&#10;L2Rvd25yZXYueG1sUEsFBgAAAAAEAAQA9QAAAIsDAAAAAA==&#10;" filled="f" stroked="f">
                <v:textbox inset="0,0,0,0">
                  <w:txbxContent>
                    <w:p w:rsidR="00954577" w:rsidRDefault="00EF18BC">
                      <w:pPr>
                        <w:spacing w:after="160" w:line="259" w:lineRule="auto"/>
                        <w:ind w:left="0" w:right="0" w:firstLine="0"/>
                        <w:jc w:val="left"/>
                      </w:pPr>
                      <w:r>
                        <w:rPr>
                          <w:rFonts w:ascii="Arial" w:eastAsia="Arial" w:hAnsi="Arial" w:cs="Arial"/>
                          <w:sz w:val="16"/>
                        </w:rPr>
                        <w:t>érvényes: 2021</w:t>
                      </w:r>
                      <w:r w:rsidR="00113E18">
                        <w:rPr>
                          <w:rFonts w:ascii="Arial" w:eastAsia="Arial" w:hAnsi="Arial" w:cs="Arial"/>
                          <w:sz w:val="16"/>
                        </w:rPr>
                        <w:t xml:space="preserve">. </w:t>
                      </w:r>
                      <w:r>
                        <w:rPr>
                          <w:rFonts w:ascii="Arial" w:eastAsia="Arial" w:hAnsi="Arial" w:cs="Arial"/>
                          <w:sz w:val="16"/>
                        </w:rPr>
                        <w:t>május 11.</w:t>
                      </w:r>
                    </w:p>
                  </w:txbxContent>
                </v:textbox>
              </v:rect>
              <v:rect id="Rectangle 9840" o:spid="_x0000_s1041" style="position:absolute;left:55115;top:3647;width:1505;height:1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PDtcIA&#10;AADdAAAADwAAAGRycy9kb3ducmV2LnhtbERPy4rCMBTdC/5DuMLsNHWQoa1GEUfR5fgAdXdprm2x&#10;uSlNtJ35+slCcHk479miM5V4UuNKywrGowgEcWZ1ybmC03EzjEE4j6yxskwKfsnBYt7vzTDVtuU9&#10;PQ8+FyGEXYoKCu/rVEqXFWTQjWxNHLibbQz6AJtc6gbbEG4q+RlFX9JgyaGhwJpWBWX3w8Mo2Mb1&#10;8rKzf21era/b8885+T4mXqmPQbecgvDU+bf45d5pBUk8CfvDm/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E8O1wgAAAN0AAAAPAAAAAAAAAAAAAAAAAJgCAABkcnMvZG93&#10;bnJldi54bWxQSwUGAAAAAAQABAD1AAAAhwMAAAAA&#10;" filled="f" stroked="f">
                <v:textbox inset="0,0,0,0">
                  <w:txbxContent>
                    <w:p w:rsidR="00954577" w:rsidRDefault="00954577">
                      <w:pPr>
                        <w:spacing w:after="160" w:line="259" w:lineRule="auto"/>
                        <w:ind w:left="0" w:right="0" w:firstLine="0"/>
                        <w:jc w:val="left"/>
                      </w:pPr>
                    </w:p>
                  </w:txbxContent>
                </v:textbox>
              </v:rect>
              <v:rect id="Rectangle 9841" o:spid="_x0000_s1042" style="position:absolute;left:56243;top:3647;width:452;height:1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9mLsUA&#10;AADdAAAADwAAAGRycy9kb3ducmV2LnhtbESPQWvCQBSE70L/w/IK3nRjEUmiq0ir6NFqQb09ss8k&#10;NPs2ZFcT/fVuQehxmJlvmNmiM5W4UeNKywpGwwgEcWZ1ybmCn8N6EINwHlljZZkU3MnBYv7Wm2Gq&#10;bcvfdNv7XAQIuxQVFN7XqZQuK8igG9qaOHgX2xj0QTa51A22AW4q+RFFE2mw5LBQYE2fBWW/+6tR&#10;sInr5WlrH21erc6b4+6YfB0Sr1T/vVtOQXjq/H/41d5qBUk8HsHf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X2YuxQAAAN0AAAAPAAAAAAAAAAAAAAAAAJgCAABkcnMv&#10;ZG93bnJldi54bWxQSwUGAAAAAAQABAD1AAAAigMAAAAA&#10;" filled="f" stroked="f">
                <v:textbox inset="0,0,0,0">
                  <w:txbxContent>
                    <w:p w:rsidR="00954577" w:rsidRDefault="00954577">
                      <w:pPr>
                        <w:spacing w:after="160" w:line="259" w:lineRule="auto"/>
                        <w:ind w:left="0" w:right="0" w:firstLine="0"/>
                        <w:jc w:val="left"/>
                      </w:pPr>
                    </w:p>
                  </w:txbxContent>
                </v:textbox>
              </v:rect>
              <v:rect id="Rectangle 9842" o:spid="_x0000_s1043" style="position:absolute;left:56578;top:3828;width:1415;height:1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34WcYA&#10;AADdAAAADwAAAGRycy9kb3ducmV2LnhtbESPT2vCQBTE74LfYXlCb7pRpCSpq4h/0KNVwfb2yL4m&#10;wezbkF1N2k/vFgSPw8z8hpktOlOJOzWutKxgPIpAEGdWl5wrOJ+2wxiE88gaK8uk4JccLOb93gxT&#10;bVv+pPvR5yJA2KWooPC+TqV0WUEG3cjWxMH7sY1BH2STS91gG+CmkpMoepcGSw4LBda0Kii7Hm9G&#10;wS6ul197+9fm1eZ7dzlckvUp8Uq9DbrlBwhPnX+Fn+29VpDE0w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34WcYAAADdAAAADwAAAAAAAAAAAAAAAACYAgAAZHJz&#10;L2Rvd25yZXYueG1sUEsFBgAAAAAEAAQA9QAAAIsDAAAAAA==&#10;" filled="f" stroked="f">
                <v:textbox inset="0,0,0,0">
                  <w:txbxContent>
                    <w:p w:rsidR="00954577" w:rsidRDefault="00954577">
                      <w:pPr>
                        <w:spacing w:after="160" w:line="259" w:lineRule="auto"/>
                        <w:ind w:left="0" w:right="0" w:firstLine="0"/>
                        <w:jc w:val="left"/>
                      </w:pPr>
                    </w:p>
                  </w:txbxContent>
                </v:textbox>
              </v:rect>
              <v:rect id="Rectangle 9843" o:spid="_x0000_s1044" style="position:absolute;left:57645;top:3647;width:377;height:1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FdwsYA&#10;AADdAAAADwAAAGRycy9kb3ducmV2LnhtbESPT2vCQBTE70K/w/IK3nTTKpKkriJV0aN/Cra3R/Y1&#10;Cc2+DdnVRD+9Kwg9DjPzG2Y670wlLtS40rKCt2EEgjizuuRcwddxPYhBOI+ssbJMCq7kYD576U0x&#10;1bblPV0OPhcBwi5FBYX3dSqlywoy6Ia2Jg7er20M+iCbXOoG2wA3lXyPook0WHJYKLCmz4Kyv8PZ&#10;KNjE9eJ7a29tXq1+NqfdKVkeE69U/7VbfIDw1Pn/8LO91QqSeDyC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sFdwsYAAADdAAAADwAAAAAAAAAAAAAAAACYAgAAZHJz&#10;L2Rvd25yZXYueG1sUEsFBgAAAAAEAAQA9QAAAIsDAAAAAA==&#10;" filled="f" stroked="f">
                <v:textbox inset="0,0,0,0">
                  <w:txbxContent>
                    <w:p w:rsidR="00954577" w:rsidRDefault="00113E18">
                      <w:pPr>
                        <w:spacing w:after="160" w:line="259" w:lineRule="auto"/>
                        <w:ind w:left="0" w:right="0" w:firstLine="0"/>
                        <w:jc w:val="left"/>
                      </w:pPr>
                      <w:r>
                        <w:rPr>
                          <w:rFonts w:ascii="Arial" w:eastAsia="Arial" w:hAnsi="Arial" w:cs="Arial"/>
                          <w:sz w:val="16"/>
                        </w:rPr>
                        <w:t xml:space="preserve"> </w:t>
                      </w:r>
                    </w:p>
                  </w:txbxContent>
                </v:textbox>
              </v:rect>
              <v:shape id="Shape 9836" o:spid="_x0000_s1045" style="position:absolute;top:5327;width:58242;height:0;visibility:visible;mso-wrap-style:square;v-text-anchor:top" coordsize="58242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axSMUA&#10;AADdAAAADwAAAGRycy9kb3ducmV2LnhtbESPQWvCQBSE74L/YXkFL6IbLUhMXSUIQhEvmtLza/aZ&#10;hGbfht2tRn99VxA8DjPzDbPa9KYVF3K+saxgNk1AEJdWN1wp+Cp2kxSED8gaW8uk4EYeNuvhYIWZ&#10;tlc+0uUUKhEh7DNUUIfQZVL6siaDfmo74uidrTMYonSV1A6vEW5aOU+ShTTYcFyosaNtTeXv6c8o&#10;OH8fi7sdH1w63h4Kgz/5frfPlRq99fkHiEB9eIWf7U+tYJm+L+DxJj4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5rFIxQAAAN0AAAAPAAAAAAAAAAAAAAAAAJgCAABkcnMv&#10;ZG93bnJldi54bWxQSwUGAAAAAAQABAD1AAAAigMAAAAA&#10;" path="m,l5824220,e" filled="f" strokecolor="#2f5496" strokeweight=".25pt">
                <v:path arrowok="t" textboxrect="0,0,5824220,0"/>
              </v:shape>
              <w10:wrap type="square" anchorx="page" anchory="page"/>
            </v:group>
          </w:pict>
        </mc:Fallback>
      </mc:AlternateContent>
    </w:r>
    <w:r>
      <w:rPr>
        <w:rFonts w:ascii="Arial" w:eastAsia="Arial" w:hAnsi="Arial" w:cs="Arial"/>
        <w:sz w:val="16"/>
      </w:rPr>
      <w:t xml:space="preserve"> </w:t>
    </w:r>
    <w:r>
      <w:rPr>
        <w:rFonts w:ascii="Garamond" w:eastAsia="Garamond" w:hAnsi="Garamond" w:cs="Garamond"/>
        <w:sz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577" w:rsidRDefault="00113E18">
    <w:pPr>
      <w:spacing w:after="0" w:line="216" w:lineRule="auto"/>
      <w:ind w:left="4551" w:right="-90" w:hanging="4541"/>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896620</wp:posOffset>
              </wp:positionH>
              <wp:positionV relativeFrom="page">
                <wp:posOffset>358140</wp:posOffset>
              </wp:positionV>
              <wp:extent cx="5824220" cy="532764"/>
              <wp:effectExtent l="0" t="0" r="0" b="0"/>
              <wp:wrapSquare wrapText="bothSides"/>
              <wp:docPr id="9774" name="Group 9774"/>
              <wp:cNvGraphicFramePr/>
              <a:graphic xmlns:a="http://schemas.openxmlformats.org/drawingml/2006/main">
                <a:graphicData uri="http://schemas.microsoft.com/office/word/2010/wordprocessingGroup">
                  <wpg:wgp>
                    <wpg:cNvGrpSpPr/>
                    <wpg:grpSpPr>
                      <a:xfrm>
                        <a:off x="0" y="0"/>
                        <a:ext cx="5824220" cy="532764"/>
                        <a:chOff x="0" y="0"/>
                        <a:chExt cx="5824220" cy="532764"/>
                      </a:xfrm>
                    </wpg:grpSpPr>
                    <pic:pic xmlns:pic="http://schemas.openxmlformats.org/drawingml/2006/picture">
                      <pic:nvPicPr>
                        <pic:cNvPr id="9775" name="Picture 9775"/>
                        <pic:cNvPicPr/>
                      </pic:nvPicPr>
                      <pic:blipFill>
                        <a:blip r:embed="rId1"/>
                        <a:stretch>
                          <a:fillRect/>
                        </a:stretch>
                      </pic:blipFill>
                      <pic:spPr>
                        <a:xfrm>
                          <a:off x="2540" y="0"/>
                          <a:ext cx="2160905" cy="457200"/>
                        </a:xfrm>
                        <a:prstGeom prst="rect">
                          <a:avLst/>
                        </a:prstGeom>
                      </pic:spPr>
                    </pic:pic>
                    <wps:wsp>
                      <wps:cNvPr id="9777" name="Rectangle 9777"/>
                      <wps:cNvSpPr/>
                      <wps:spPr>
                        <a:xfrm>
                          <a:off x="2164207" y="364792"/>
                          <a:ext cx="37731" cy="151421"/>
                        </a:xfrm>
                        <a:prstGeom prst="rect">
                          <a:avLst/>
                        </a:prstGeom>
                        <a:ln>
                          <a:noFill/>
                        </a:ln>
                      </wps:spPr>
                      <wps:txbx>
                        <w:txbxContent>
                          <w:p w:rsidR="00954577" w:rsidRDefault="00113E18">
                            <w:pPr>
                              <w:spacing w:after="160" w:line="259" w:lineRule="auto"/>
                              <w:ind w:left="0"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9778" name="Rectangle 9778"/>
                      <wps:cNvSpPr/>
                      <wps:spPr>
                        <a:xfrm>
                          <a:off x="2193163" y="364792"/>
                          <a:ext cx="37731" cy="151421"/>
                        </a:xfrm>
                        <a:prstGeom prst="rect">
                          <a:avLst/>
                        </a:prstGeom>
                        <a:ln>
                          <a:noFill/>
                        </a:ln>
                      </wps:spPr>
                      <wps:txbx>
                        <w:txbxContent>
                          <w:p w:rsidR="00954577" w:rsidRDefault="00113E18">
                            <w:pPr>
                              <w:spacing w:after="160" w:line="259" w:lineRule="auto"/>
                              <w:ind w:left="0"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9779" name="Rectangle 9779"/>
                      <wps:cNvSpPr/>
                      <wps:spPr>
                        <a:xfrm>
                          <a:off x="4199001" y="382863"/>
                          <a:ext cx="1743311" cy="127647"/>
                        </a:xfrm>
                        <a:prstGeom prst="rect">
                          <a:avLst/>
                        </a:prstGeom>
                        <a:ln>
                          <a:noFill/>
                        </a:ln>
                      </wps:spPr>
                      <wps:txbx>
                        <w:txbxContent>
                          <w:p w:rsidR="00954577" w:rsidRDefault="00113E18">
                            <w:pPr>
                              <w:spacing w:after="160" w:line="259" w:lineRule="auto"/>
                              <w:ind w:left="0" w:right="0" w:firstLine="0"/>
                              <w:jc w:val="left"/>
                            </w:pPr>
                            <w:r>
                              <w:rPr>
                                <w:rFonts w:ascii="Arial" w:eastAsia="Arial" w:hAnsi="Arial" w:cs="Arial"/>
                                <w:sz w:val="16"/>
                              </w:rPr>
                              <w:t xml:space="preserve">érvényes: 2017. szeptember </w:t>
                            </w:r>
                          </w:p>
                        </w:txbxContent>
                      </wps:txbx>
                      <wps:bodyPr horzOverflow="overflow" vert="horz" lIns="0" tIns="0" rIns="0" bIns="0" rtlCol="0">
                        <a:noAutofit/>
                      </wps:bodyPr>
                    </wps:wsp>
                    <wps:wsp>
                      <wps:cNvPr id="9780" name="Rectangle 9780"/>
                      <wps:cNvSpPr/>
                      <wps:spPr>
                        <a:xfrm>
                          <a:off x="5511546" y="364792"/>
                          <a:ext cx="150525" cy="151421"/>
                        </a:xfrm>
                        <a:prstGeom prst="rect">
                          <a:avLst/>
                        </a:prstGeom>
                        <a:ln>
                          <a:noFill/>
                        </a:ln>
                      </wps:spPr>
                      <wps:txbx>
                        <w:txbxContent>
                          <w:p w:rsidR="00954577" w:rsidRDefault="00113E18">
                            <w:pPr>
                              <w:spacing w:after="160" w:line="259" w:lineRule="auto"/>
                              <w:ind w:left="0" w:right="0" w:firstLine="0"/>
                              <w:jc w:val="left"/>
                            </w:pPr>
                            <w:r>
                              <w:rPr>
                                <w:rFonts w:ascii="Arial" w:eastAsia="Arial" w:hAnsi="Arial" w:cs="Arial"/>
                                <w:sz w:val="16"/>
                              </w:rPr>
                              <w:t>01</w:t>
                            </w:r>
                          </w:p>
                        </w:txbxContent>
                      </wps:txbx>
                      <wps:bodyPr horzOverflow="overflow" vert="horz" lIns="0" tIns="0" rIns="0" bIns="0" rtlCol="0">
                        <a:noAutofit/>
                      </wps:bodyPr>
                    </wps:wsp>
                    <wps:wsp>
                      <wps:cNvPr id="9781" name="Rectangle 9781"/>
                      <wps:cNvSpPr/>
                      <wps:spPr>
                        <a:xfrm>
                          <a:off x="5624322" y="364792"/>
                          <a:ext cx="45223" cy="151421"/>
                        </a:xfrm>
                        <a:prstGeom prst="rect">
                          <a:avLst/>
                        </a:prstGeom>
                        <a:ln>
                          <a:noFill/>
                        </a:ln>
                      </wps:spPr>
                      <wps:txbx>
                        <w:txbxContent>
                          <w:p w:rsidR="00954577" w:rsidRDefault="00113E18">
                            <w:pPr>
                              <w:spacing w:after="160" w:line="259" w:lineRule="auto"/>
                              <w:ind w:left="0" w:right="0" w:firstLine="0"/>
                              <w:jc w:val="left"/>
                            </w:pPr>
                            <w:r>
                              <w:rPr>
                                <w:rFonts w:ascii="Arial" w:eastAsia="Arial" w:hAnsi="Arial" w:cs="Arial"/>
                                <w:sz w:val="16"/>
                              </w:rPr>
                              <w:t>-</w:t>
                            </w:r>
                          </w:p>
                        </w:txbxContent>
                      </wps:txbx>
                      <wps:bodyPr horzOverflow="overflow" vert="horz" lIns="0" tIns="0" rIns="0" bIns="0" rtlCol="0">
                        <a:noAutofit/>
                      </wps:bodyPr>
                    </wps:wsp>
                    <wps:wsp>
                      <wps:cNvPr id="9782" name="Rectangle 9782"/>
                      <wps:cNvSpPr/>
                      <wps:spPr>
                        <a:xfrm>
                          <a:off x="5657850" y="382863"/>
                          <a:ext cx="141508" cy="127647"/>
                        </a:xfrm>
                        <a:prstGeom prst="rect">
                          <a:avLst/>
                        </a:prstGeom>
                        <a:ln>
                          <a:noFill/>
                        </a:ln>
                      </wps:spPr>
                      <wps:txbx>
                        <w:txbxContent>
                          <w:p w:rsidR="00954577" w:rsidRDefault="00113E18">
                            <w:pPr>
                              <w:spacing w:after="160" w:line="259" w:lineRule="auto"/>
                              <w:ind w:left="0" w:right="0" w:firstLine="0"/>
                              <w:jc w:val="left"/>
                            </w:pPr>
                            <w:r>
                              <w:rPr>
                                <w:rFonts w:ascii="Arial" w:eastAsia="Arial" w:hAnsi="Arial" w:cs="Arial"/>
                                <w:sz w:val="16"/>
                              </w:rPr>
                              <w:t>től</w:t>
                            </w:r>
                          </w:p>
                        </w:txbxContent>
                      </wps:txbx>
                      <wps:bodyPr horzOverflow="overflow" vert="horz" lIns="0" tIns="0" rIns="0" bIns="0" rtlCol="0">
                        <a:noAutofit/>
                      </wps:bodyPr>
                    </wps:wsp>
                    <wps:wsp>
                      <wps:cNvPr id="9783" name="Rectangle 9783"/>
                      <wps:cNvSpPr/>
                      <wps:spPr>
                        <a:xfrm>
                          <a:off x="5764530" y="364792"/>
                          <a:ext cx="37731" cy="151421"/>
                        </a:xfrm>
                        <a:prstGeom prst="rect">
                          <a:avLst/>
                        </a:prstGeom>
                        <a:ln>
                          <a:noFill/>
                        </a:ln>
                      </wps:spPr>
                      <wps:txbx>
                        <w:txbxContent>
                          <w:p w:rsidR="00954577" w:rsidRDefault="00113E18">
                            <w:pPr>
                              <w:spacing w:after="160" w:line="259" w:lineRule="auto"/>
                              <w:ind w:left="0"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9776" name="Shape 9776"/>
                      <wps:cNvSpPr/>
                      <wps:spPr>
                        <a:xfrm>
                          <a:off x="0" y="532764"/>
                          <a:ext cx="5824220" cy="0"/>
                        </a:xfrm>
                        <a:custGeom>
                          <a:avLst/>
                          <a:gdLst/>
                          <a:ahLst/>
                          <a:cxnLst/>
                          <a:rect l="0" t="0" r="0" b="0"/>
                          <a:pathLst>
                            <a:path w="5824220">
                              <a:moveTo>
                                <a:pt x="0" y="0"/>
                              </a:moveTo>
                              <a:lnTo>
                                <a:pt x="5824220" y="0"/>
                              </a:lnTo>
                            </a:path>
                          </a:pathLst>
                        </a:custGeom>
                        <a:ln w="3175" cap="flat">
                          <a:round/>
                        </a:ln>
                      </wps:spPr>
                      <wps:style>
                        <a:lnRef idx="1">
                          <a:srgbClr val="2F5496"/>
                        </a:lnRef>
                        <a:fillRef idx="0">
                          <a:srgbClr val="000000">
                            <a:alpha val="0"/>
                          </a:srgbClr>
                        </a:fillRef>
                        <a:effectRef idx="0">
                          <a:scrgbClr r="0" g="0" b="0"/>
                        </a:effectRef>
                        <a:fontRef idx="none"/>
                      </wps:style>
                      <wps:bodyPr/>
                    </wps:wsp>
                  </wpg:wgp>
                </a:graphicData>
              </a:graphic>
            </wp:anchor>
          </w:drawing>
        </mc:Choice>
        <mc:Fallback>
          <w:pict>
            <v:group id="Group 9774" o:spid="_x0000_s1046" style="position:absolute;left:0;text-align:left;margin-left:70.6pt;margin-top:28.2pt;width:458.6pt;height:41.95pt;z-index:251660288;mso-position-horizontal-relative:page;mso-position-vertical-relative:page" coordsize="58242,532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775" o:spid="_x0000_s1047" type="#_x0000_t75" style="position:absolute;left:25;width:21609;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lujvGAAAA3QAAAA8AAABkcnMvZG93bnJldi54bWxEj81uwjAQhO9IfQdrK/VGnAZBIMUg1DZA&#10;j/y051W8TVLidRQbCG9fV0LqcTQz32jmy9404kKdqy0reI5iEMSF1TWXCo6HfDgF4TyyxsYyKbiR&#10;g+XiYTDHTNsr7+iy96UIEHYZKqi8bzMpXVGRQRfZljh437Yz6IPsSqk7vAa4aWQSxxNpsOawUGFL&#10;rxUVp/3ZKOjXpo7f8zwZvX1MftLD1+YzMSOlnh771QsIT73/D9/bW61glqZj+HsTnoBc/A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SW6O8YAAADdAAAADwAAAAAAAAAAAAAA&#10;AACfAgAAZHJzL2Rvd25yZXYueG1sUEsFBgAAAAAEAAQA9wAAAJIDAAAAAA==&#10;">
                <v:imagedata r:id="rId2" o:title=""/>
              </v:shape>
              <v:rect id="Rectangle 9777" o:spid="_x0000_s1048" style="position:absolute;left:21642;top:3647;width:377;height:1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IFKsYA&#10;AADdAAAADwAAAGRycy9kb3ducmV2LnhtbESPT2vCQBTE74LfYXlCb7rRQ2NSVxH/oEergu3tkX1N&#10;gtm3IbuatJ/eLQgeh5n5DTNbdKYSd2pcaVnBeBSBIM6sLjlXcD5th1MQziNrrCyTgl9ysJj3ezNM&#10;tW35k+5Hn4sAYZeigsL7OpXSZQUZdCNbEwfvxzYGfZBNLnWDbYCbSk6i6F0aLDksFFjTqqDserwZ&#10;Bbtpvfza2782rzbfu8vhkqxPiVfqbdAtP0B46vwr/GzvtYIkjm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IFKsYAAADdAAAADwAAAAAAAAAAAAAAAACYAgAAZHJz&#10;L2Rvd25yZXYueG1sUEsFBgAAAAAEAAQA9QAAAIsDAAAAAA==&#10;" filled="f" stroked="f">
                <v:textbox inset="0,0,0,0">
                  <w:txbxContent>
                    <w:p w:rsidR="00954577" w:rsidRDefault="00113E18">
                      <w:pPr>
                        <w:spacing w:after="160" w:line="259" w:lineRule="auto"/>
                        <w:ind w:left="0" w:right="0" w:firstLine="0"/>
                        <w:jc w:val="left"/>
                      </w:pPr>
                      <w:r>
                        <w:rPr>
                          <w:rFonts w:ascii="Arial" w:eastAsia="Arial" w:hAnsi="Arial" w:cs="Arial"/>
                          <w:sz w:val="16"/>
                        </w:rPr>
                        <w:t xml:space="preserve"> </w:t>
                      </w:r>
                    </w:p>
                  </w:txbxContent>
                </v:textbox>
              </v:rect>
              <v:rect id="Rectangle 9778" o:spid="_x0000_s1049" style="position:absolute;left:21931;top:3647;width:377;height:1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2RWMMA&#10;AADdAAAADwAAAGRycy9kb3ducmV2LnhtbERPy4rCMBTdD/gP4QruxnRcqO0YRXygS6cK6u7S3GnL&#10;NDelibb69WYx4PJw3rNFZypxp8aVlhV8DSMQxJnVJecKTsft5xSE88gaK8uk4EEOFvPexwwTbVv+&#10;oXvqcxFC2CWooPC+TqR0WUEG3dDWxIH7tY1BH2CTS91gG8JNJUdRNJYGSw4NBda0Kij7S29GwW5a&#10;Ly97+2zzanPdnQ/neH2MvVKDfrf8BuGp82/xv3uvFcSTSZgb3oQn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2RWMMAAADdAAAADwAAAAAAAAAAAAAAAACYAgAAZHJzL2Rv&#10;d25yZXYueG1sUEsFBgAAAAAEAAQA9QAAAIgDAAAAAA==&#10;" filled="f" stroked="f">
                <v:textbox inset="0,0,0,0">
                  <w:txbxContent>
                    <w:p w:rsidR="00954577" w:rsidRDefault="00113E18">
                      <w:pPr>
                        <w:spacing w:after="160" w:line="259" w:lineRule="auto"/>
                        <w:ind w:left="0" w:right="0" w:firstLine="0"/>
                        <w:jc w:val="left"/>
                      </w:pPr>
                      <w:r>
                        <w:rPr>
                          <w:rFonts w:ascii="Arial" w:eastAsia="Arial" w:hAnsi="Arial" w:cs="Arial"/>
                          <w:sz w:val="16"/>
                        </w:rPr>
                        <w:t xml:space="preserve"> </w:t>
                      </w:r>
                    </w:p>
                  </w:txbxContent>
                </v:textbox>
              </v:rect>
              <v:rect id="Rectangle 9779" o:spid="_x0000_s1050" style="position:absolute;left:41990;top:3828;width:17433;height:1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0w8UA&#10;AADdAAAADwAAAGRycy9kb3ducmV2LnhtbESPT4vCMBTE7wt+h/AEb2uqB7XVKOIf9Lirgnp7NM+2&#10;2LyUJtrufvrNguBxmJnfMLNFa0rxpNoVlhUM+hEI4tTqgjMFp+P2cwLCeWSNpWVS8EMOFvPOxwwT&#10;bRv+pufBZyJA2CWoIPe+SqR0aU4GXd9WxMG72dqgD7LOpK6xCXBTymEUjaTBgsNCjhWtckrvh4dR&#10;sJtUy8ve/jZZubnuzl/neH2MvVK9brucgvDU+nf41d5rBfF4HMP/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TDxQAAAN0AAAAPAAAAAAAAAAAAAAAAAJgCAABkcnMv&#10;ZG93bnJldi54bWxQSwUGAAAAAAQABAD1AAAAigMAAAAA&#10;" filled="f" stroked="f">
                <v:textbox inset="0,0,0,0">
                  <w:txbxContent>
                    <w:p w:rsidR="00954577" w:rsidRDefault="00113E18">
                      <w:pPr>
                        <w:spacing w:after="160" w:line="259" w:lineRule="auto"/>
                        <w:ind w:left="0" w:right="0" w:firstLine="0"/>
                        <w:jc w:val="left"/>
                      </w:pPr>
                      <w:r>
                        <w:rPr>
                          <w:rFonts w:ascii="Arial" w:eastAsia="Arial" w:hAnsi="Arial" w:cs="Arial"/>
                          <w:sz w:val="16"/>
                        </w:rPr>
                        <w:t xml:space="preserve">érvényes: 2017. szeptember </w:t>
                      </w:r>
                    </w:p>
                  </w:txbxContent>
                </v:textbox>
              </v:rect>
              <v:rect id="Rectangle 9780" o:spid="_x0000_s1051" style="position:absolute;left:55115;top:3647;width:1505;height:1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7tecMA&#10;AADdAAAADwAAAGRycy9kb3ducmV2LnhtbERPy4rCMBTdC/5DuMLsNHUWTluNIo6iy/EB6u7SXNti&#10;c1OaaDvz9ZOF4PJw3rNFZyrxpMaVlhWMRxEI4szqknMFp+NmGINwHlljZZkU/JKDxbzfm2Gqbct7&#10;eh58LkIIuxQVFN7XqZQuK8igG9maOHA32xj0ATa51A22IdxU8jOKJtJgyaGhwJpWBWX3w8Mo2Mb1&#10;8rKzf21era/b8885+T4mXqmPQbecgvDU+bf45d5pBclXHPaHN+EJ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7tecMAAADdAAAADwAAAAAAAAAAAAAAAACYAgAAZHJzL2Rv&#10;d25yZXYueG1sUEsFBgAAAAAEAAQA9QAAAIgDAAAAAA==&#10;" filled="f" stroked="f">
                <v:textbox inset="0,0,0,0">
                  <w:txbxContent>
                    <w:p w:rsidR="00954577" w:rsidRDefault="00113E18">
                      <w:pPr>
                        <w:spacing w:after="160" w:line="259" w:lineRule="auto"/>
                        <w:ind w:left="0" w:right="0" w:firstLine="0"/>
                        <w:jc w:val="left"/>
                      </w:pPr>
                      <w:r>
                        <w:rPr>
                          <w:rFonts w:ascii="Arial" w:eastAsia="Arial" w:hAnsi="Arial" w:cs="Arial"/>
                          <w:sz w:val="16"/>
                        </w:rPr>
                        <w:t>01</w:t>
                      </w:r>
                    </w:p>
                  </w:txbxContent>
                </v:textbox>
              </v:rect>
              <v:rect id="Rectangle 9781" o:spid="_x0000_s1052" style="position:absolute;left:56243;top:3647;width:452;height:1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JI4sUA&#10;AADdAAAADwAAAGRycy9kb3ducmV2LnhtbESPQWvCQBSE70L/w/IK3nRjD5pEV5FW0aPVgnp7ZJ9J&#10;aPZtyK4m+uvdgtDjMDPfMLNFZypxo8aVlhWMhhEI4szqknMFP4f1IAbhPLLGyjIpuJODxfytN8NU&#10;25a/6bb3uQgQdikqKLyvUyldVpBBN7Q1cfAutjHog2xyqRtsA9xU8iOKxtJgyWGhwJo+C8p+91ej&#10;YBPXy9PWPtq8Wp03x90x+TokXqn+e7ecgvDU+f/wq73VCpJJPIK/N+EJy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UkjixQAAAN0AAAAPAAAAAAAAAAAAAAAAAJgCAABkcnMv&#10;ZG93bnJldi54bWxQSwUGAAAAAAQABAD1AAAAigMAAAAA&#10;" filled="f" stroked="f">
                <v:textbox inset="0,0,0,0">
                  <w:txbxContent>
                    <w:p w:rsidR="00954577" w:rsidRDefault="00113E18">
                      <w:pPr>
                        <w:spacing w:after="160" w:line="259" w:lineRule="auto"/>
                        <w:ind w:left="0" w:right="0" w:firstLine="0"/>
                        <w:jc w:val="left"/>
                      </w:pPr>
                      <w:r>
                        <w:rPr>
                          <w:rFonts w:ascii="Arial" w:eastAsia="Arial" w:hAnsi="Arial" w:cs="Arial"/>
                          <w:sz w:val="16"/>
                        </w:rPr>
                        <w:t>-</w:t>
                      </w:r>
                    </w:p>
                  </w:txbxContent>
                </v:textbox>
              </v:rect>
              <v:rect id="Rectangle 9782" o:spid="_x0000_s1053" style="position:absolute;left:56578;top:3828;width:1415;height:1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DWlcYA&#10;AADdAAAADwAAAGRycy9kb3ducmV2LnhtbESPT2vCQBTE74LfYXlCb7rRg01SVxH/oEergu3tkX1N&#10;gtm3IbuatJ/eLQgeh5n5DTNbdKYSd2pcaVnBeBSBIM6sLjlXcD5thzEI55E1VpZJwS85WMz7vRmm&#10;2rb8Sfejz0WAsEtRQeF9nUrpsoIMupGtiYP3YxuDPsgml7rBNsBNJSdRNJUGSw4LBda0Kii7Hm9G&#10;wS6ul197+9fm1eZ7dzlckvUp8Uq9DbrlBwhPnX+Fn+29VpC8xx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DWlcYAAADdAAAADwAAAAAAAAAAAAAAAACYAgAAZHJz&#10;L2Rvd25yZXYueG1sUEsFBgAAAAAEAAQA9QAAAIsDAAAAAA==&#10;" filled="f" stroked="f">
                <v:textbox inset="0,0,0,0">
                  <w:txbxContent>
                    <w:p w:rsidR="00954577" w:rsidRDefault="00113E18">
                      <w:pPr>
                        <w:spacing w:after="160" w:line="259" w:lineRule="auto"/>
                        <w:ind w:left="0" w:right="0" w:firstLine="0"/>
                        <w:jc w:val="left"/>
                      </w:pPr>
                      <w:proofErr w:type="spellStart"/>
                      <w:r>
                        <w:rPr>
                          <w:rFonts w:ascii="Arial" w:eastAsia="Arial" w:hAnsi="Arial" w:cs="Arial"/>
                          <w:sz w:val="16"/>
                        </w:rPr>
                        <w:t>től</w:t>
                      </w:r>
                      <w:proofErr w:type="spellEnd"/>
                    </w:p>
                  </w:txbxContent>
                </v:textbox>
              </v:rect>
              <v:rect id="Rectangle 9783" o:spid="_x0000_s1054" style="position:absolute;left:57645;top:3647;width:377;height:1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xzDsYA&#10;AADdAAAADwAAAGRycy9kb3ducmV2LnhtbESPT2vCQBTE70K/w/IK3nTTCpqkriJV0aN/Cra3R/Y1&#10;Cc2+DdnVRD+9Kwg9DjPzG2Y670wlLtS40rKCt2EEgjizuuRcwddxPYhBOI+ssbJMCq7kYD576U0x&#10;1bblPV0OPhcBwi5FBYX3dSqlywoy6Ia2Jg7er20M+iCbXOoG2wA3lXyPorE0WHJYKLCmz4Kyv8PZ&#10;KNjE9eJ7a29tXq1+NqfdKVkeE69U/7VbfIDw1Pn/8LO91QqSSTyC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8xzDsYAAADdAAAADwAAAAAAAAAAAAAAAACYAgAAZHJz&#10;L2Rvd25yZXYueG1sUEsFBgAAAAAEAAQA9QAAAIsDAAAAAA==&#10;" filled="f" stroked="f">
                <v:textbox inset="0,0,0,0">
                  <w:txbxContent>
                    <w:p w:rsidR="00954577" w:rsidRDefault="00113E18">
                      <w:pPr>
                        <w:spacing w:after="160" w:line="259" w:lineRule="auto"/>
                        <w:ind w:left="0" w:right="0" w:firstLine="0"/>
                        <w:jc w:val="left"/>
                      </w:pPr>
                      <w:r>
                        <w:rPr>
                          <w:rFonts w:ascii="Arial" w:eastAsia="Arial" w:hAnsi="Arial" w:cs="Arial"/>
                          <w:sz w:val="16"/>
                        </w:rPr>
                        <w:t xml:space="preserve"> </w:t>
                      </w:r>
                    </w:p>
                  </w:txbxContent>
                </v:textbox>
              </v:rect>
              <v:shape id="Shape 9776" o:spid="_x0000_s1055" style="position:absolute;top:5327;width:58242;height:0;visibility:visible;mso-wrap-style:square;v-text-anchor:top" coordsize="58242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ic3sUA&#10;AADdAAAADwAAAGRycy9kb3ducmV2LnhtbESPT4vCMBTE7wv7HcJb8CKargf/dI1SBEHEi1Y8P5tn&#10;W7Z5KUlWq5/eCMIeh5n5DTNfdqYRV3K+tqzge5iAIC6srrlUcMzXgykIH5A1NpZJwZ08LBefH3NM&#10;tb3xnq6HUIoIYZ+igiqENpXSFxUZ9EPbEkfvYp3BEKUrpXZ4i3DTyFGSjKXBmuNChS2tKip+D39G&#10;weW0zx+2v3PT/mqXGzxn2/U2U6r31WU/IAJ14T/8bm+0gtlkMobXm/gE5O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OJzexQAAAN0AAAAPAAAAAAAAAAAAAAAAAJgCAABkcnMv&#10;ZG93bnJldi54bWxQSwUGAAAAAAQABAD1AAAAigMAAAAA&#10;" path="m,l5824220,e" filled="f" strokecolor="#2f5496" strokeweight=".25pt">
                <v:path arrowok="t" textboxrect="0,0,5824220,0"/>
              </v:shape>
              <w10:wrap type="square" anchorx="page" anchory="page"/>
            </v:group>
          </w:pict>
        </mc:Fallback>
      </mc:AlternateContent>
    </w:r>
    <w:r>
      <w:rPr>
        <w:rFonts w:ascii="Arial" w:eastAsia="Arial" w:hAnsi="Arial" w:cs="Arial"/>
        <w:sz w:val="16"/>
      </w:rPr>
      <w:t xml:space="preserve"> </w:t>
    </w:r>
    <w:r>
      <w:rPr>
        <w:rFonts w:ascii="Garamond" w:eastAsia="Garamond" w:hAnsi="Garamond" w:cs="Garamond"/>
        <w:sz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582"/>
    <w:multiLevelType w:val="hybridMultilevel"/>
    <w:tmpl w:val="84D8B562"/>
    <w:lvl w:ilvl="0" w:tplc="F5DA6A52">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AF0F7D2">
      <w:start w:val="1"/>
      <w:numFmt w:val="bullet"/>
      <w:lvlText w:val="o"/>
      <w:lvlJc w:val="left"/>
      <w:pPr>
        <w:ind w:left="95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F7E6422">
      <w:start w:val="1"/>
      <w:numFmt w:val="bullet"/>
      <w:lvlRestart w:val="0"/>
      <w:lvlText w:val="•"/>
      <w:lvlJc w:val="left"/>
      <w:pPr>
        <w:ind w:left="14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31CAEE8">
      <w:start w:val="1"/>
      <w:numFmt w:val="bullet"/>
      <w:lvlText w:val="•"/>
      <w:lvlJc w:val="left"/>
      <w:pPr>
        <w:ind w:left="22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568A6EA">
      <w:start w:val="1"/>
      <w:numFmt w:val="bullet"/>
      <w:lvlText w:val="o"/>
      <w:lvlJc w:val="left"/>
      <w:pPr>
        <w:ind w:left="29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BAECAD4">
      <w:start w:val="1"/>
      <w:numFmt w:val="bullet"/>
      <w:lvlText w:val="▪"/>
      <w:lvlJc w:val="left"/>
      <w:pPr>
        <w:ind w:left="37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33CD9F8">
      <w:start w:val="1"/>
      <w:numFmt w:val="bullet"/>
      <w:lvlText w:val="•"/>
      <w:lvlJc w:val="left"/>
      <w:pPr>
        <w:ind w:left="44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FC20372">
      <w:start w:val="1"/>
      <w:numFmt w:val="bullet"/>
      <w:lvlText w:val="o"/>
      <w:lvlJc w:val="left"/>
      <w:pPr>
        <w:ind w:left="51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31E68BA">
      <w:start w:val="1"/>
      <w:numFmt w:val="bullet"/>
      <w:lvlText w:val="▪"/>
      <w:lvlJc w:val="left"/>
      <w:pPr>
        <w:ind w:left="58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2326663"/>
    <w:multiLevelType w:val="hybridMultilevel"/>
    <w:tmpl w:val="7C985C3A"/>
    <w:lvl w:ilvl="0" w:tplc="93800752">
      <w:start w:val="1"/>
      <w:numFmt w:val="bullet"/>
      <w:lvlText w:val=""/>
      <w:lvlJc w:val="left"/>
      <w:pPr>
        <w:ind w:left="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B6A042C">
      <w:start w:val="1"/>
      <w:numFmt w:val="bullet"/>
      <w:lvlText w:val="o"/>
      <w:lvlJc w:val="left"/>
      <w:pPr>
        <w:ind w:left="13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ACA617E">
      <w:start w:val="1"/>
      <w:numFmt w:val="bullet"/>
      <w:lvlText w:val="▪"/>
      <w:lvlJc w:val="left"/>
      <w:pPr>
        <w:ind w:left="20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C1ADED0">
      <w:start w:val="1"/>
      <w:numFmt w:val="bullet"/>
      <w:lvlText w:val="•"/>
      <w:lvlJc w:val="left"/>
      <w:pPr>
        <w:ind w:left="27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5EEB3E8">
      <w:start w:val="1"/>
      <w:numFmt w:val="bullet"/>
      <w:lvlText w:val="o"/>
      <w:lvlJc w:val="left"/>
      <w:pPr>
        <w:ind w:left="34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C9CE528">
      <w:start w:val="1"/>
      <w:numFmt w:val="bullet"/>
      <w:lvlText w:val="▪"/>
      <w:lvlJc w:val="left"/>
      <w:pPr>
        <w:ind w:left="42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B94AAE0">
      <w:start w:val="1"/>
      <w:numFmt w:val="bullet"/>
      <w:lvlText w:val="•"/>
      <w:lvlJc w:val="left"/>
      <w:pPr>
        <w:ind w:left="49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96CAA8C">
      <w:start w:val="1"/>
      <w:numFmt w:val="bullet"/>
      <w:lvlText w:val="o"/>
      <w:lvlJc w:val="left"/>
      <w:pPr>
        <w:ind w:left="56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7B289B4">
      <w:start w:val="1"/>
      <w:numFmt w:val="bullet"/>
      <w:lvlText w:val="▪"/>
      <w:lvlJc w:val="left"/>
      <w:pPr>
        <w:ind w:left="63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46B3A18"/>
    <w:multiLevelType w:val="hybridMultilevel"/>
    <w:tmpl w:val="B20ABED6"/>
    <w:lvl w:ilvl="0" w:tplc="92647840">
      <w:start w:val="1"/>
      <w:numFmt w:val="decimal"/>
      <w:lvlText w:val="%1."/>
      <w:lvlJc w:val="left"/>
      <w:pPr>
        <w:ind w:left="41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5F27D9A">
      <w:start w:val="1"/>
      <w:numFmt w:val="bullet"/>
      <w:lvlText w:val="-"/>
      <w:lvlJc w:val="left"/>
      <w:pPr>
        <w:ind w:left="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2988B80">
      <w:start w:val="1"/>
      <w:numFmt w:val="bullet"/>
      <w:lvlText w:val="▪"/>
      <w:lvlJc w:val="left"/>
      <w:pPr>
        <w:ind w:left="1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4609998">
      <w:start w:val="1"/>
      <w:numFmt w:val="bullet"/>
      <w:lvlText w:val="•"/>
      <w:lvlJc w:val="left"/>
      <w:pPr>
        <w:ind w:left="2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136924A">
      <w:start w:val="1"/>
      <w:numFmt w:val="bullet"/>
      <w:lvlText w:val="o"/>
      <w:lvlJc w:val="left"/>
      <w:pPr>
        <w:ind w:left="3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9461E8">
      <w:start w:val="1"/>
      <w:numFmt w:val="bullet"/>
      <w:lvlText w:val="▪"/>
      <w:lvlJc w:val="left"/>
      <w:pPr>
        <w:ind w:left="3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852A126">
      <w:start w:val="1"/>
      <w:numFmt w:val="bullet"/>
      <w:lvlText w:val="•"/>
      <w:lvlJc w:val="left"/>
      <w:pPr>
        <w:ind w:left="44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C3CF630">
      <w:start w:val="1"/>
      <w:numFmt w:val="bullet"/>
      <w:lvlText w:val="o"/>
      <w:lvlJc w:val="left"/>
      <w:pPr>
        <w:ind w:left="5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DCC0488">
      <w:start w:val="1"/>
      <w:numFmt w:val="bullet"/>
      <w:lvlText w:val="▪"/>
      <w:lvlJc w:val="left"/>
      <w:pPr>
        <w:ind w:left="5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3F1B7F"/>
    <w:multiLevelType w:val="hybridMultilevel"/>
    <w:tmpl w:val="0A56D8A6"/>
    <w:lvl w:ilvl="0" w:tplc="1BBE98F8">
      <w:start w:val="1"/>
      <w:numFmt w:val="lowerLetter"/>
      <w:lvlText w:val="%1)"/>
      <w:lvlJc w:val="left"/>
      <w:pPr>
        <w:ind w:left="7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A3A36CE">
      <w:start w:val="1"/>
      <w:numFmt w:val="lowerLetter"/>
      <w:lvlText w:val="%2"/>
      <w:lvlJc w:val="left"/>
      <w:pPr>
        <w:ind w:left="15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F801D14">
      <w:start w:val="1"/>
      <w:numFmt w:val="lowerRoman"/>
      <w:lvlText w:val="%3"/>
      <w:lvlJc w:val="left"/>
      <w:pPr>
        <w:ind w:left="22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ADA5D7C">
      <w:start w:val="1"/>
      <w:numFmt w:val="decimal"/>
      <w:lvlText w:val="%4"/>
      <w:lvlJc w:val="left"/>
      <w:pPr>
        <w:ind w:left="29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AFE2AFC">
      <w:start w:val="1"/>
      <w:numFmt w:val="lowerLetter"/>
      <w:lvlText w:val="%5"/>
      <w:lvlJc w:val="left"/>
      <w:pPr>
        <w:ind w:left="37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0644AE4">
      <w:start w:val="1"/>
      <w:numFmt w:val="lowerRoman"/>
      <w:lvlText w:val="%6"/>
      <w:lvlJc w:val="left"/>
      <w:pPr>
        <w:ind w:left="44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B5E8D7A">
      <w:start w:val="1"/>
      <w:numFmt w:val="decimal"/>
      <w:lvlText w:val="%7"/>
      <w:lvlJc w:val="left"/>
      <w:pPr>
        <w:ind w:left="51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31C6BC0">
      <w:start w:val="1"/>
      <w:numFmt w:val="lowerLetter"/>
      <w:lvlText w:val="%8"/>
      <w:lvlJc w:val="left"/>
      <w:pPr>
        <w:ind w:left="58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C5E2D90">
      <w:start w:val="1"/>
      <w:numFmt w:val="lowerRoman"/>
      <w:lvlText w:val="%9"/>
      <w:lvlJc w:val="left"/>
      <w:pPr>
        <w:ind w:left="65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99A6536"/>
    <w:multiLevelType w:val="hybridMultilevel"/>
    <w:tmpl w:val="482402A2"/>
    <w:lvl w:ilvl="0" w:tplc="631CB28C">
      <w:start w:val="1"/>
      <w:numFmt w:val="bullet"/>
      <w:lvlText w:val=""/>
      <w:lvlJc w:val="left"/>
      <w:pPr>
        <w:ind w:left="2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AAC5046">
      <w:start w:val="1"/>
      <w:numFmt w:val="bullet"/>
      <w:lvlText w:val="o"/>
      <w:lvlJc w:val="left"/>
      <w:pPr>
        <w:ind w:left="13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F6A3FC8">
      <w:start w:val="1"/>
      <w:numFmt w:val="bullet"/>
      <w:lvlText w:val="▪"/>
      <w:lvlJc w:val="left"/>
      <w:pPr>
        <w:ind w:left="20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29687A8">
      <w:start w:val="1"/>
      <w:numFmt w:val="bullet"/>
      <w:lvlText w:val="•"/>
      <w:lvlJc w:val="left"/>
      <w:pPr>
        <w:ind w:left="27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1E02F3E">
      <w:start w:val="1"/>
      <w:numFmt w:val="bullet"/>
      <w:lvlText w:val="o"/>
      <w:lvlJc w:val="left"/>
      <w:pPr>
        <w:ind w:left="34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C2C323E">
      <w:start w:val="1"/>
      <w:numFmt w:val="bullet"/>
      <w:lvlText w:val="▪"/>
      <w:lvlJc w:val="left"/>
      <w:pPr>
        <w:ind w:left="42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30CD3A8">
      <w:start w:val="1"/>
      <w:numFmt w:val="bullet"/>
      <w:lvlText w:val="•"/>
      <w:lvlJc w:val="left"/>
      <w:pPr>
        <w:ind w:left="49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C367244">
      <w:start w:val="1"/>
      <w:numFmt w:val="bullet"/>
      <w:lvlText w:val="o"/>
      <w:lvlJc w:val="left"/>
      <w:pPr>
        <w:ind w:left="56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9B44602">
      <w:start w:val="1"/>
      <w:numFmt w:val="bullet"/>
      <w:lvlText w:val="▪"/>
      <w:lvlJc w:val="left"/>
      <w:pPr>
        <w:ind w:left="63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134394"/>
    <w:multiLevelType w:val="hybridMultilevel"/>
    <w:tmpl w:val="90E07394"/>
    <w:lvl w:ilvl="0" w:tplc="844A7806">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4C87694">
      <w:start w:val="1"/>
      <w:numFmt w:val="bullet"/>
      <w:lvlText w:val="o"/>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D965430">
      <w:start w:val="1"/>
      <w:numFmt w:val="bullet"/>
      <w:lvlRestart w:val="0"/>
      <w:lvlText w:val=""/>
      <w:lvlJc w:val="left"/>
      <w:pPr>
        <w:ind w:left="9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E3CB44C">
      <w:start w:val="1"/>
      <w:numFmt w:val="bullet"/>
      <w:lvlText w:val="•"/>
      <w:lvlJc w:val="left"/>
      <w:pPr>
        <w:ind w:left="18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9E4D89A">
      <w:start w:val="1"/>
      <w:numFmt w:val="bullet"/>
      <w:lvlText w:val="o"/>
      <w:lvlJc w:val="left"/>
      <w:pPr>
        <w:ind w:left="25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6C86CCE">
      <w:start w:val="1"/>
      <w:numFmt w:val="bullet"/>
      <w:lvlText w:val="▪"/>
      <w:lvlJc w:val="left"/>
      <w:pPr>
        <w:ind w:left="32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646D230">
      <w:start w:val="1"/>
      <w:numFmt w:val="bullet"/>
      <w:lvlText w:val="•"/>
      <w:lvlJc w:val="left"/>
      <w:pPr>
        <w:ind w:left="39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B04BD64">
      <w:start w:val="1"/>
      <w:numFmt w:val="bullet"/>
      <w:lvlText w:val="o"/>
      <w:lvlJc w:val="left"/>
      <w:pPr>
        <w:ind w:left="46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5522534">
      <w:start w:val="1"/>
      <w:numFmt w:val="bullet"/>
      <w:lvlText w:val="▪"/>
      <w:lvlJc w:val="left"/>
      <w:pPr>
        <w:ind w:left="54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4755068"/>
    <w:multiLevelType w:val="hybridMultilevel"/>
    <w:tmpl w:val="ECDEAD32"/>
    <w:lvl w:ilvl="0" w:tplc="E0EC7D3A">
      <w:start w:val="1"/>
      <w:numFmt w:val="bullet"/>
      <w:lvlText w:val=""/>
      <w:lvlJc w:val="left"/>
      <w:pPr>
        <w:ind w:left="2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B76D9D8">
      <w:start w:val="1"/>
      <w:numFmt w:val="bullet"/>
      <w:lvlText w:val="o"/>
      <w:lvlJc w:val="left"/>
      <w:pPr>
        <w:ind w:left="11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3B875D2">
      <w:start w:val="1"/>
      <w:numFmt w:val="bullet"/>
      <w:lvlText w:val="▪"/>
      <w:lvlJc w:val="left"/>
      <w:pPr>
        <w:ind w:left="19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C78BB30">
      <w:start w:val="1"/>
      <w:numFmt w:val="bullet"/>
      <w:lvlText w:val="•"/>
      <w:lvlJc w:val="left"/>
      <w:pPr>
        <w:ind w:left="26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95C8A3C">
      <w:start w:val="1"/>
      <w:numFmt w:val="bullet"/>
      <w:lvlText w:val="o"/>
      <w:lvlJc w:val="left"/>
      <w:pPr>
        <w:ind w:left="33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19E28D0">
      <w:start w:val="1"/>
      <w:numFmt w:val="bullet"/>
      <w:lvlText w:val="▪"/>
      <w:lvlJc w:val="left"/>
      <w:pPr>
        <w:ind w:left="40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43E39B4">
      <w:start w:val="1"/>
      <w:numFmt w:val="bullet"/>
      <w:lvlText w:val="•"/>
      <w:lvlJc w:val="left"/>
      <w:pPr>
        <w:ind w:left="47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BF25B6A">
      <w:start w:val="1"/>
      <w:numFmt w:val="bullet"/>
      <w:lvlText w:val="o"/>
      <w:lvlJc w:val="left"/>
      <w:pPr>
        <w:ind w:left="55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824F5F6">
      <w:start w:val="1"/>
      <w:numFmt w:val="bullet"/>
      <w:lvlText w:val="▪"/>
      <w:lvlJc w:val="left"/>
      <w:pPr>
        <w:ind w:left="6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A8D2755"/>
    <w:multiLevelType w:val="hybridMultilevel"/>
    <w:tmpl w:val="38BAB33A"/>
    <w:lvl w:ilvl="0" w:tplc="685A9D8C">
      <w:start w:val="1"/>
      <w:numFmt w:val="bullet"/>
      <w:lvlText w:val=""/>
      <w:lvlJc w:val="left"/>
      <w:pPr>
        <w:ind w:left="2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91C5336">
      <w:start w:val="1"/>
      <w:numFmt w:val="bullet"/>
      <w:lvlText w:val="o"/>
      <w:lvlJc w:val="left"/>
      <w:pPr>
        <w:ind w:left="11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0C28096">
      <w:start w:val="1"/>
      <w:numFmt w:val="bullet"/>
      <w:lvlText w:val="▪"/>
      <w:lvlJc w:val="left"/>
      <w:pPr>
        <w:ind w:left="19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148C670">
      <w:start w:val="1"/>
      <w:numFmt w:val="bullet"/>
      <w:lvlText w:val="•"/>
      <w:lvlJc w:val="left"/>
      <w:pPr>
        <w:ind w:left="26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FFA6A72">
      <w:start w:val="1"/>
      <w:numFmt w:val="bullet"/>
      <w:lvlText w:val="o"/>
      <w:lvlJc w:val="left"/>
      <w:pPr>
        <w:ind w:left="33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7F2AEC6">
      <w:start w:val="1"/>
      <w:numFmt w:val="bullet"/>
      <w:lvlText w:val="▪"/>
      <w:lvlJc w:val="left"/>
      <w:pPr>
        <w:ind w:left="40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43A7F3E">
      <w:start w:val="1"/>
      <w:numFmt w:val="bullet"/>
      <w:lvlText w:val="•"/>
      <w:lvlJc w:val="left"/>
      <w:pPr>
        <w:ind w:left="47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C702E10">
      <w:start w:val="1"/>
      <w:numFmt w:val="bullet"/>
      <w:lvlText w:val="o"/>
      <w:lvlJc w:val="left"/>
      <w:pPr>
        <w:ind w:left="55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E1E51AC">
      <w:start w:val="1"/>
      <w:numFmt w:val="bullet"/>
      <w:lvlText w:val="▪"/>
      <w:lvlJc w:val="left"/>
      <w:pPr>
        <w:ind w:left="6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B8D7662"/>
    <w:multiLevelType w:val="hybridMultilevel"/>
    <w:tmpl w:val="ADFC0BD6"/>
    <w:lvl w:ilvl="0" w:tplc="746E0062">
      <w:start w:val="1"/>
      <w:numFmt w:val="lowerLetter"/>
      <w:lvlText w:val="%1)"/>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0CCDE34">
      <w:start w:val="1"/>
      <w:numFmt w:val="lowerLetter"/>
      <w:lvlText w:val="%2"/>
      <w:lvlJc w:val="left"/>
      <w:pPr>
        <w:ind w:left="15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30A4BDC">
      <w:start w:val="1"/>
      <w:numFmt w:val="lowerRoman"/>
      <w:lvlText w:val="%3"/>
      <w:lvlJc w:val="left"/>
      <w:pPr>
        <w:ind w:left="22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1EC2862">
      <w:start w:val="1"/>
      <w:numFmt w:val="decimal"/>
      <w:lvlText w:val="%4"/>
      <w:lvlJc w:val="left"/>
      <w:pPr>
        <w:ind w:left="29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372FE4E">
      <w:start w:val="1"/>
      <w:numFmt w:val="lowerLetter"/>
      <w:lvlText w:val="%5"/>
      <w:lvlJc w:val="left"/>
      <w:pPr>
        <w:ind w:left="3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F56F12E">
      <w:start w:val="1"/>
      <w:numFmt w:val="lowerRoman"/>
      <w:lvlText w:val="%6"/>
      <w:lvlJc w:val="left"/>
      <w:pPr>
        <w:ind w:left="4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F10016E">
      <w:start w:val="1"/>
      <w:numFmt w:val="decimal"/>
      <w:lvlText w:val="%7"/>
      <w:lvlJc w:val="left"/>
      <w:pPr>
        <w:ind w:left="5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E76E246">
      <w:start w:val="1"/>
      <w:numFmt w:val="lowerLetter"/>
      <w:lvlText w:val="%8"/>
      <w:lvlJc w:val="left"/>
      <w:pPr>
        <w:ind w:left="5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5D65E5A">
      <w:start w:val="1"/>
      <w:numFmt w:val="lowerRoman"/>
      <w:lvlText w:val="%9"/>
      <w:lvlJc w:val="left"/>
      <w:pPr>
        <w:ind w:left="6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45B913EF"/>
    <w:multiLevelType w:val="hybridMultilevel"/>
    <w:tmpl w:val="B57CF300"/>
    <w:lvl w:ilvl="0" w:tplc="04DA81D8">
      <w:start w:val="1"/>
      <w:numFmt w:val="lowerLetter"/>
      <w:lvlText w:val="%1)"/>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54472EA">
      <w:start w:val="1"/>
      <w:numFmt w:val="lowerLetter"/>
      <w:lvlText w:val="%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53283E0">
      <w:start w:val="1"/>
      <w:numFmt w:val="lowerRoman"/>
      <w:lvlText w:val="%3"/>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82EB664">
      <w:start w:val="1"/>
      <w:numFmt w:val="decimal"/>
      <w:lvlText w:val="%4"/>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71C855E">
      <w:start w:val="1"/>
      <w:numFmt w:val="lowerLetter"/>
      <w:lvlText w:val="%5"/>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72A0F74">
      <w:start w:val="1"/>
      <w:numFmt w:val="lowerRoman"/>
      <w:lvlText w:val="%6"/>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90E7E8E">
      <w:start w:val="1"/>
      <w:numFmt w:val="decimal"/>
      <w:lvlText w:val="%7"/>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D4090CE">
      <w:start w:val="1"/>
      <w:numFmt w:val="lowerLetter"/>
      <w:lvlText w:val="%8"/>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A4C791E">
      <w:start w:val="1"/>
      <w:numFmt w:val="lowerRoman"/>
      <w:lvlText w:val="%9"/>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46515C61"/>
    <w:multiLevelType w:val="hybridMultilevel"/>
    <w:tmpl w:val="68949464"/>
    <w:lvl w:ilvl="0" w:tplc="5F0A925A">
      <w:start w:val="1"/>
      <w:numFmt w:val="bullet"/>
      <w:lvlText w:val=""/>
      <w:lvlJc w:val="left"/>
      <w:pPr>
        <w:ind w:left="2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49AB40A">
      <w:start w:val="1"/>
      <w:numFmt w:val="bullet"/>
      <w:lvlText w:val="o"/>
      <w:lvlJc w:val="left"/>
      <w:pPr>
        <w:ind w:left="11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9FCC54E">
      <w:start w:val="1"/>
      <w:numFmt w:val="bullet"/>
      <w:lvlText w:val="▪"/>
      <w:lvlJc w:val="left"/>
      <w:pPr>
        <w:ind w:left="19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FD08868">
      <w:start w:val="1"/>
      <w:numFmt w:val="bullet"/>
      <w:lvlText w:val="•"/>
      <w:lvlJc w:val="left"/>
      <w:pPr>
        <w:ind w:left="26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4829C74">
      <w:start w:val="1"/>
      <w:numFmt w:val="bullet"/>
      <w:lvlText w:val="o"/>
      <w:lvlJc w:val="left"/>
      <w:pPr>
        <w:ind w:left="33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0A20542">
      <w:start w:val="1"/>
      <w:numFmt w:val="bullet"/>
      <w:lvlText w:val="▪"/>
      <w:lvlJc w:val="left"/>
      <w:pPr>
        <w:ind w:left="40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FCC359E">
      <w:start w:val="1"/>
      <w:numFmt w:val="bullet"/>
      <w:lvlText w:val="•"/>
      <w:lvlJc w:val="left"/>
      <w:pPr>
        <w:ind w:left="47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C1049E2">
      <w:start w:val="1"/>
      <w:numFmt w:val="bullet"/>
      <w:lvlText w:val="o"/>
      <w:lvlJc w:val="left"/>
      <w:pPr>
        <w:ind w:left="55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72E57CA">
      <w:start w:val="1"/>
      <w:numFmt w:val="bullet"/>
      <w:lvlText w:val="▪"/>
      <w:lvlJc w:val="left"/>
      <w:pPr>
        <w:ind w:left="6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C184460"/>
    <w:multiLevelType w:val="hybridMultilevel"/>
    <w:tmpl w:val="D528ECD8"/>
    <w:lvl w:ilvl="0" w:tplc="A06CB7A4">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AF63F30">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F6B9FA">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9A2AC9E">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4549868">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DD8A9AE">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7AAD66">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04E513E">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C9ED1A4">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5"/>
  </w:num>
  <w:num w:numId="3">
    <w:abstractNumId w:val="10"/>
  </w:num>
  <w:num w:numId="4">
    <w:abstractNumId w:val="7"/>
  </w:num>
  <w:num w:numId="5">
    <w:abstractNumId w:val="11"/>
  </w:num>
  <w:num w:numId="6">
    <w:abstractNumId w:val="1"/>
  </w:num>
  <w:num w:numId="7">
    <w:abstractNumId w:val="4"/>
  </w:num>
  <w:num w:numId="8">
    <w:abstractNumId w:val="6"/>
  </w:num>
  <w:num w:numId="9">
    <w:abstractNumId w:val="9"/>
  </w:num>
  <w:num w:numId="10">
    <w:abstractNumId w:val="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577"/>
    <w:rsid w:val="00050D8C"/>
    <w:rsid w:val="00113E18"/>
    <w:rsid w:val="00374EBC"/>
    <w:rsid w:val="006131EB"/>
    <w:rsid w:val="00954577"/>
    <w:rsid w:val="00A04F93"/>
    <w:rsid w:val="00EF18BC"/>
    <w:rsid w:val="00F9211A"/>
    <w:rsid w:val="00FA0FD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EC71714-7CBA-472D-BFA8-607A3D184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2" w:line="271" w:lineRule="auto"/>
      <w:ind w:left="10" w:right="3" w:hanging="10"/>
      <w:jc w:val="both"/>
    </w:pPr>
    <w:rPr>
      <w:rFonts w:ascii="Times New Roman" w:eastAsia="Times New Roman" w:hAnsi="Times New Roman" w:cs="Times New Roman"/>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1555</Words>
  <Characters>10734</Characters>
  <Application>Microsoft Office Word</Application>
  <DocSecurity>4</DocSecurity>
  <Lines>89</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dc:creator>
  <cp:keywords/>
  <cp:lastModifiedBy>Kreskai László</cp:lastModifiedBy>
  <cp:revision>2</cp:revision>
  <dcterms:created xsi:type="dcterms:W3CDTF">2022-08-03T12:43:00Z</dcterms:created>
  <dcterms:modified xsi:type="dcterms:W3CDTF">2022-08-03T12:43:00Z</dcterms:modified>
</cp:coreProperties>
</file>