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2362" w14:textId="090AFD31" w:rsidR="007F5064" w:rsidRDefault="00D8340F" w:rsidP="00F83A75">
      <w:bookmarkStart w:id="0" w:name="_Toc160710199"/>
      <w:r>
        <w:rPr>
          <w:rStyle w:val="Cmsor2Char"/>
          <w:sz w:val="22"/>
        </w:rPr>
        <w:t>1</w:t>
      </w:r>
      <w:r w:rsidR="007F5064" w:rsidRPr="00DE5DF7">
        <w:rPr>
          <w:rStyle w:val="Cmsor2Char"/>
          <w:sz w:val="22"/>
        </w:rPr>
        <w:t>.</w:t>
      </w:r>
      <w:r w:rsidR="00E353FC" w:rsidRPr="00DE5DF7">
        <w:rPr>
          <w:rStyle w:val="Cmsor2Char"/>
          <w:sz w:val="22"/>
        </w:rPr>
        <w:t xml:space="preserve"> </w:t>
      </w:r>
      <w:r w:rsidR="007F5064" w:rsidRPr="00DE5DF7">
        <w:rPr>
          <w:rStyle w:val="Cmsor2Char"/>
          <w:sz w:val="22"/>
        </w:rPr>
        <w:t xml:space="preserve">b. </w:t>
      </w:r>
      <w:r w:rsidR="00E353FC" w:rsidRPr="00DE5DF7">
        <w:rPr>
          <w:rStyle w:val="Cmsor2Char"/>
          <w:sz w:val="22"/>
        </w:rPr>
        <w:t xml:space="preserve">sz. </w:t>
      </w:r>
      <w:r w:rsidR="007F5064" w:rsidRPr="00DE5DF7">
        <w:rPr>
          <w:rStyle w:val="Cmsor2Char"/>
          <w:sz w:val="22"/>
        </w:rPr>
        <w:t>melléklet</w:t>
      </w:r>
      <w:bookmarkEnd w:id="0"/>
      <w:r w:rsidR="007F5064">
        <w:t xml:space="preserve">: Nyilatkozat </w:t>
      </w:r>
      <w:r w:rsidR="00E353FC">
        <w:t>adatok átvételéhez</w:t>
      </w:r>
    </w:p>
    <w:p w14:paraId="5C0BC4EE" w14:textId="77777777" w:rsidR="00E353FC" w:rsidRDefault="00E353FC" w:rsidP="00F83A75"/>
    <w:p w14:paraId="030BBABE" w14:textId="77777777" w:rsidR="007F5064" w:rsidRPr="007F5064" w:rsidRDefault="007F5064" w:rsidP="007F5064">
      <w:pPr>
        <w:jc w:val="center"/>
        <w:rPr>
          <w:rFonts w:eastAsia="Times New Roman"/>
          <w:b/>
          <w:lang w:eastAsia="hu-HU"/>
        </w:rPr>
      </w:pPr>
      <w:r w:rsidRPr="007F5064">
        <w:rPr>
          <w:rFonts w:eastAsia="Times New Roman"/>
          <w:b/>
          <w:lang w:eastAsia="hu-HU"/>
        </w:rPr>
        <w:t>NYILATKOZAT</w:t>
      </w:r>
    </w:p>
    <w:p w14:paraId="7407BF05" w14:textId="7ADA532B" w:rsidR="007F5064" w:rsidRPr="007F5064" w:rsidRDefault="007F5064" w:rsidP="007F5064">
      <w:pPr>
        <w:jc w:val="center"/>
        <w:rPr>
          <w:rFonts w:eastAsia="Times New Roman"/>
          <w:b/>
          <w:lang w:eastAsia="hu-HU"/>
        </w:rPr>
      </w:pPr>
      <w:r w:rsidRPr="007F5064">
        <w:rPr>
          <w:rFonts w:eastAsia="Times New Roman"/>
          <w:b/>
          <w:lang w:eastAsia="hu-HU"/>
        </w:rPr>
        <w:t>Központi Hitelinformációs Rendszerből történő adatok átvételéhez</w:t>
      </w:r>
    </w:p>
    <w:p w14:paraId="68382544" w14:textId="77777777" w:rsidR="007F5064" w:rsidRPr="007F5064" w:rsidRDefault="007F5064" w:rsidP="007F5064">
      <w:pPr>
        <w:tabs>
          <w:tab w:val="left" w:leader="dot" w:pos="9072"/>
        </w:tabs>
        <w:rPr>
          <w:rFonts w:eastAsia="Times New Roman"/>
          <w:b/>
          <w:lang w:eastAsia="hu-HU"/>
        </w:rPr>
      </w:pPr>
    </w:p>
    <w:p w14:paraId="4CFA9B9C" w14:textId="77777777" w:rsidR="007F5064" w:rsidRPr="007F5064" w:rsidRDefault="007F5064" w:rsidP="007F5064">
      <w:pPr>
        <w:tabs>
          <w:tab w:val="left" w:leader="dot" w:pos="9072"/>
        </w:tabs>
        <w:rPr>
          <w:rFonts w:eastAsia="Times New Roman"/>
          <w:b/>
          <w:lang w:eastAsia="hu-HU"/>
        </w:rPr>
      </w:pPr>
      <w:r w:rsidRPr="007F5064">
        <w:rPr>
          <w:rFonts w:eastAsia="Times New Roman"/>
          <w:b/>
          <w:lang w:eastAsia="hu-HU"/>
        </w:rPr>
        <w:t>Alulírott,</w:t>
      </w:r>
    </w:p>
    <w:p w14:paraId="45309DD1" w14:textId="77777777" w:rsidR="007F5064" w:rsidRPr="007F5064" w:rsidRDefault="007F5064" w:rsidP="007F5064">
      <w:pPr>
        <w:tabs>
          <w:tab w:val="right" w:leader="dot" w:pos="10466"/>
        </w:tabs>
        <w:spacing w:line="360" w:lineRule="auto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Név: </w:t>
      </w:r>
      <w:r w:rsidRPr="007F5064">
        <w:rPr>
          <w:rFonts w:eastAsia="Times New Roman"/>
          <w:lang w:eastAsia="hu-HU"/>
        </w:rPr>
        <w:tab/>
      </w:r>
    </w:p>
    <w:p w14:paraId="75233536" w14:textId="77777777" w:rsidR="007F5064" w:rsidRPr="007F5064" w:rsidRDefault="007F5064" w:rsidP="007F5064">
      <w:pPr>
        <w:tabs>
          <w:tab w:val="right" w:leader="dot" w:pos="10466"/>
        </w:tabs>
        <w:spacing w:line="360" w:lineRule="auto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Születési név: </w:t>
      </w:r>
      <w:r w:rsidRPr="007F5064">
        <w:rPr>
          <w:rFonts w:eastAsia="Times New Roman"/>
          <w:lang w:eastAsia="hu-HU"/>
        </w:rPr>
        <w:tab/>
      </w:r>
    </w:p>
    <w:p w14:paraId="62BD5419" w14:textId="77777777" w:rsidR="007F5064" w:rsidRPr="007F5064" w:rsidRDefault="007F5064" w:rsidP="007F5064">
      <w:pPr>
        <w:tabs>
          <w:tab w:val="right" w:leader="dot" w:pos="10466"/>
        </w:tabs>
        <w:spacing w:line="360" w:lineRule="auto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Anyja születési neve: </w:t>
      </w:r>
      <w:r w:rsidRPr="007F5064">
        <w:rPr>
          <w:rFonts w:eastAsia="Times New Roman"/>
          <w:lang w:eastAsia="hu-HU"/>
        </w:rPr>
        <w:tab/>
      </w:r>
    </w:p>
    <w:p w14:paraId="14502A1D" w14:textId="77777777" w:rsidR="007F5064" w:rsidRPr="007F5064" w:rsidRDefault="007F5064" w:rsidP="007F5064">
      <w:pPr>
        <w:tabs>
          <w:tab w:val="right" w:leader="dot" w:pos="10466"/>
        </w:tabs>
        <w:spacing w:line="360" w:lineRule="auto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Születési hely, idő: </w:t>
      </w:r>
      <w:r w:rsidRPr="007F5064">
        <w:rPr>
          <w:rFonts w:eastAsia="Times New Roman"/>
          <w:lang w:eastAsia="hu-HU"/>
        </w:rPr>
        <w:tab/>
      </w:r>
    </w:p>
    <w:p w14:paraId="626C44A5" w14:textId="77777777" w:rsidR="007F5064" w:rsidRPr="007F5064" w:rsidRDefault="007F5064" w:rsidP="007F5064">
      <w:pPr>
        <w:tabs>
          <w:tab w:val="right" w:leader="dot" w:pos="10466"/>
        </w:tabs>
        <w:spacing w:line="360" w:lineRule="auto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Állandó lakcím: </w:t>
      </w:r>
      <w:r w:rsidRPr="007F5064">
        <w:rPr>
          <w:rFonts w:eastAsia="Times New Roman"/>
          <w:lang w:eastAsia="hu-HU"/>
        </w:rPr>
        <w:tab/>
      </w:r>
    </w:p>
    <w:p w14:paraId="6E924AED" w14:textId="77777777" w:rsidR="007F5064" w:rsidRPr="007F5064" w:rsidRDefault="007F5064" w:rsidP="007F5064">
      <w:pPr>
        <w:tabs>
          <w:tab w:val="right" w:leader="dot" w:pos="10466"/>
        </w:tabs>
        <w:spacing w:line="360" w:lineRule="auto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Levelezési cím: </w:t>
      </w:r>
      <w:r w:rsidRPr="007F5064">
        <w:rPr>
          <w:rFonts w:eastAsia="Times New Roman"/>
          <w:lang w:eastAsia="hu-HU"/>
        </w:rPr>
        <w:tab/>
      </w:r>
    </w:p>
    <w:p w14:paraId="7D514FE5" w14:textId="77777777" w:rsidR="007F5064" w:rsidRPr="007F5064" w:rsidRDefault="007F5064" w:rsidP="007F5064">
      <w:pPr>
        <w:tabs>
          <w:tab w:val="right" w:leader="dot" w:pos="10466"/>
        </w:tabs>
        <w:spacing w:line="360" w:lineRule="auto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Személyazonosító okmány típusa: </w:t>
      </w:r>
      <w:r w:rsidRPr="007F5064">
        <w:rPr>
          <w:rFonts w:eastAsia="Times New Roman"/>
          <w:lang w:eastAsia="hu-HU"/>
        </w:rPr>
        <w:tab/>
      </w:r>
    </w:p>
    <w:p w14:paraId="3372F050" w14:textId="77777777" w:rsidR="007F5064" w:rsidRPr="007F5064" w:rsidRDefault="007F5064" w:rsidP="007F5064">
      <w:pPr>
        <w:tabs>
          <w:tab w:val="right" w:leader="dot" w:pos="10466"/>
        </w:tabs>
        <w:spacing w:line="360" w:lineRule="auto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Személyazonosító okmány száma: </w:t>
      </w:r>
      <w:r w:rsidRPr="007F5064">
        <w:rPr>
          <w:rFonts w:eastAsia="Times New Roman"/>
          <w:lang w:eastAsia="hu-HU"/>
        </w:rPr>
        <w:tab/>
      </w:r>
    </w:p>
    <w:p w14:paraId="5B7A0B19" w14:textId="77777777" w:rsidR="007F5064" w:rsidRPr="007F5064" w:rsidRDefault="007F5064" w:rsidP="007F5064">
      <w:pPr>
        <w:tabs>
          <w:tab w:val="right" w:leader="dot" w:pos="10466"/>
        </w:tabs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Szerződés típusa, azonosító száma: </w:t>
      </w:r>
      <w:r w:rsidRPr="007F5064">
        <w:rPr>
          <w:rFonts w:eastAsia="Times New Roman"/>
          <w:lang w:eastAsia="hu-HU"/>
        </w:rPr>
        <w:tab/>
      </w:r>
    </w:p>
    <w:p w14:paraId="74089658" w14:textId="77777777" w:rsidR="007F5064" w:rsidRPr="007F5064" w:rsidRDefault="007F5064" w:rsidP="007F5064">
      <w:pPr>
        <w:rPr>
          <w:rFonts w:eastAsia="Times New Roman"/>
          <w:lang w:eastAsia="hu-HU"/>
        </w:rPr>
      </w:pPr>
    </w:p>
    <w:p w14:paraId="087CAD20" w14:textId="00E7EF99" w:rsidR="007F5064" w:rsidRPr="007F5064" w:rsidRDefault="007F5064" w:rsidP="007F5064">
      <w:pPr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- továbbiakban: Ügyfél az MBH Duna Bank </w:t>
      </w:r>
      <w:r w:rsidR="00A73819">
        <w:rPr>
          <w:rFonts w:eastAsia="Times New Roman"/>
          <w:lang w:eastAsia="hu-HU"/>
        </w:rPr>
        <w:t>Zrt</w:t>
      </w:r>
      <w:r w:rsidRPr="007F5064">
        <w:rPr>
          <w:rFonts w:eastAsia="Times New Roman"/>
          <w:lang w:eastAsia="hu-HU"/>
        </w:rPr>
        <w:t>.</w:t>
      </w:r>
      <w:r w:rsidRPr="007F5064">
        <w:rPr>
          <w:rFonts w:eastAsia="Times New Roman"/>
          <w:b/>
          <w:i/>
          <w:lang w:eastAsia="hu-HU"/>
        </w:rPr>
        <w:t>,</w:t>
      </w:r>
      <w:r w:rsidRPr="007F5064">
        <w:rPr>
          <w:rFonts w:eastAsia="Times New Roman"/>
          <w:lang w:eastAsia="hu-HU"/>
        </w:rPr>
        <w:t xml:space="preserve"> mint referenciaadat-szolgáltató (továbbiakban: Referenciaadat-szolgáltató) útján a Központi Hitelinformációs Rendszert (KHR) működtető pénzügyi vállalkozás (BISZ Központi Hitelinformációs Rendszer </w:t>
      </w:r>
      <w:r w:rsidR="00A73819">
        <w:rPr>
          <w:rFonts w:eastAsia="Times New Roman"/>
          <w:lang w:eastAsia="hu-HU"/>
        </w:rPr>
        <w:t>Zrt</w:t>
      </w:r>
      <w:r w:rsidRPr="007F5064">
        <w:rPr>
          <w:rFonts w:eastAsia="Times New Roman"/>
          <w:lang w:eastAsia="hu-HU"/>
        </w:rPr>
        <w:t>.) részére az alábbi nyilatkozatot teszem:</w:t>
      </w:r>
    </w:p>
    <w:p w14:paraId="320A618B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</w:p>
    <w:p w14:paraId="534CDED2" w14:textId="77777777" w:rsidR="007F5064" w:rsidRPr="007F5064" w:rsidRDefault="007F5064" w:rsidP="007F5064">
      <w:pPr>
        <w:jc w:val="both"/>
        <w:rPr>
          <w:rFonts w:eastAsia="Times New Roman"/>
          <w:b/>
          <w:lang w:eastAsia="hu-HU"/>
        </w:rPr>
      </w:pPr>
      <w:r w:rsidRPr="007F5064">
        <w:rPr>
          <w:rFonts w:eastAsia="Times New Roman"/>
          <w:b/>
          <w:lang w:eastAsia="hu-HU"/>
        </w:rPr>
        <w:t>Alulírott, Ügyfél a központi hitelinformációs rendszerről szóló 2011. évi CXXII. törvény (a továbbiakban: KHR tv.) 5.§ (3) bekezdés alapján kijelentem, hogy a KHR által kezelt referenciaadataim más referenciaadat-szolgáltató általi átvételéhez</w:t>
      </w:r>
    </w:p>
    <w:p w14:paraId="5A32BDA8" w14:textId="77777777" w:rsidR="007F5064" w:rsidRPr="007F5064" w:rsidRDefault="007F5064" w:rsidP="007F5064">
      <w:pPr>
        <w:jc w:val="center"/>
        <w:rPr>
          <w:rFonts w:eastAsia="Times New Roman"/>
          <w:b/>
          <w:lang w:eastAsia="hu-HU"/>
        </w:rPr>
      </w:pPr>
      <w:r w:rsidRPr="007F5064">
        <w:rPr>
          <w:rFonts w:eastAsia="Times New Roman"/>
          <w:b/>
          <w:lang w:eastAsia="hu-HU"/>
        </w:rPr>
        <w:sym w:font="Webdings" w:char="F031"/>
      </w:r>
      <w:r w:rsidRPr="007F5064">
        <w:rPr>
          <w:rFonts w:eastAsia="Times New Roman"/>
          <w:b/>
          <w:lang w:eastAsia="hu-HU"/>
        </w:rPr>
        <w:t xml:space="preserve"> hozzájárulok                       </w:t>
      </w:r>
      <w:r w:rsidRPr="007F5064">
        <w:rPr>
          <w:rFonts w:eastAsia="Times New Roman"/>
          <w:b/>
          <w:lang w:eastAsia="hu-HU"/>
        </w:rPr>
        <w:sym w:font="Webdings" w:char="F031"/>
      </w:r>
      <w:r w:rsidRPr="007F5064">
        <w:rPr>
          <w:rFonts w:eastAsia="Times New Roman"/>
          <w:b/>
          <w:lang w:eastAsia="hu-HU"/>
        </w:rPr>
        <w:t xml:space="preserve"> nem járulok hozzá</w:t>
      </w:r>
    </w:p>
    <w:p w14:paraId="67A2B26A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</w:p>
    <w:p w14:paraId="67A38B49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Tudomásul veszem, hogy jelen nyilatkozatom vonatkozik valamennyi, a KHR által kezelt szerződésemre. </w:t>
      </w:r>
    </w:p>
    <w:p w14:paraId="08235640" w14:textId="77777777" w:rsidR="007F5064" w:rsidRPr="007F5064" w:rsidRDefault="007F5064" w:rsidP="007F5064">
      <w:pPr>
        <w:jc w:val="both"/>
        <w:rPr>
          <w:rFonts w:eastAsia="Times New Roman"/>
          <w:i/>
          <w:lang w:eastAsia="hu-HU"/>
        </w:rPr>
      </w:pPr>
    </w:p>
    <w:p w14:paraId="4EB089D9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Tudomásul veszem, hogy </w:t>
      </w:r>
      <w:r w:rsidRPr="007F5064">
        <w:rPr>
          <w:rFonts w:eastAsia="Times New Roman"/>
          <w:b/>
          <w:lang w:eastAsia="hu-HU"/>
        </w:rPr>
        <w:t>hozzájárulásom esetén</w:t>
      </w:r>
      <w:r w:rsidRPr="007F5064">
        <w:rPr>
          <w:rFonts w:eastAsia="Times New Roman"/>
          <w:lang w:eastAsia="hu-HU"/>
        </w:rPr>
        <w:t xml:space="preserve"> a Referenciaadat-szolgáltató a KHR-t működtető pénzügyi vállalkozástól az alábbi KHR törvény mellékletének II. fejezetében szereplő alábbi referenciaadatokat veszi át:</w:t>
      </w:r>
    </w:p>
    <w:p w14:paraId="65A5374D" w14:textId="77777777" w:rsidR="007F5064" w:rsidRPr="007F5064" w:rsidRDefault="007F5064" w:rsidP="00E9515D">
      <w:pPr>
        <w:numPr>
          <w:ilvl w:val="0"/>
          <w:numId w:val="48"/>
        </w:numPr>
        <w:autoSpaceDE w:val="0"/>
        <w:autoSpaceDN w:val="0"/>
        <w:adjustRightInd w:val="0"/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1.1. </w:t>
      </w:r>
      <w:r w:rsidRPr="007F5064">
        <w:rPr>
          <w:rFonts w:eastAsia="Times New Roman"/>
          <w:u w:val="single"/>
          <w:lang w:eastAsia="hu-HU"/>
        </w:rPr>
        <w:t>Azonosító adatok</w:t>
      </w:r>
      <w:r w:rsidRPr="007F5064">
        <w:rPr>
          <w:rFonts w:eastAsia="Times New Roman"/>
          <w:lang w:eastAsia="hu-HU"/>
        </w:rPr>
        <w:t xml:space="preserve">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cím. </w:t>
      </w:r>
    </w:p>
    <w:p w14:paraId="0E476D47" w14:textId="77777777" w:rsidR="007F5064" w:rsidRPr="007F5064" w:rsidRDefault="007F5064" w:rsidP="00E9515D">
      <w:pPr>
        <w:numPr>
          <w:ilvl w:val="0"/>
          <w:numId w:val="48"/>
        </w:numPr>
        <w:autoSpaceDE w:val="0"/>
        <w:autoSpaceDN w:val="0"/>
        <w:adjustRightInd w:val="0"/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1.2. </w:t>
      </w:r>
      <w:r w:rsidRPr="007F5064">
        <w:rPr>
          <w:rFonts w:eastAsia="Times New Roman"/>
          <w:u w:val="single"/>
          <w:lang w:eastAsia="hu-HU"/>
        </w:rPr>
        <w:t>Az adatszolgáltatás tárgyát képező szerződés adatai</w:t>
      </w:r>
      <w:r w:rsidRPr="007F5064">
        <w:rPr>
          <w:rFonts w:eastAsia="Times New Roman"/>
          <w:lang w:eastAsia="hu-HU"/>
        </w:rPr>
        <w:t>: a szerződés típusa és azonosítója (száma), a szerződés megkötésének, lejáratának, megszűnésének időpontja, ügyféli minőség (adós, adóstárs), a szerződés összege és devizaneme, a törlesztés módja és gyakorisága, a KHR tv. 11. § (1) bekezdésében meghatározott feltételek bekövetkezésének időpontja, a KHR tv. 11. § (1) bekezdésében meghatározott feltételek bekövetkezésekor fennálló lejárt és meg nem fizetett tartozás összege, a lejárt és meg nem fizetett tartozás megszűnésének módja és időpontja, a követelés másik referenciaadat-szolgáltató részére történő átruházására, perre utaló megjegyzés, előtörlesztés ténye, ideje, az előtörlesztett összeg és a fennálló tőketartozás összege, pénzneme, a szerződéses összeg törlesztő részletének összege és devizaneme.</w:t>
      </w:r>
    </w:p>
    <w:p w14:paraId="6537EA46" w14:textId="77777777" w:rsidR="007F5064" w:rsidRPr="007F5064" w:rsidRDefault="007F5064" w:rsidP="00E9515D">
      <w:pPr>
        <w:numPr>
          <w:ilvl w:val="0"/>
          <w:numId w:val="48"/>
        </w:numPr>
        <w:autoSpaceDE w:val="0"/>
        <w:autoSpaceDN w:val="0"/>
        <w:adjustRightInd w:val="0"/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1.3. Valótlan adatközlés, hamis vagy hamisított okirat használata esetén </w:t>
      </w:r>
      <w:r w:rsidRPr="007F5064">
        <w:rPr>
          <w:rFonts w:eastAsia="Times New Roman"/>
          <w:u w:val="single"/>
          <w:lang w:eastAsia="hu-HU"/>
        </w:rPr>
        <w:t>az adatszolgáltatás tárgyát képező szerződés adatai</w:t>
      </w:r>
      <w:r w:rsidRPr="007F5064">
        <w:rPr>
          <w:rFonts w:eastAsia="Times New Roman"/>
          <w:lang w:eastAsia="hu-HU"/>
        </w:rPr>
        <w:t>: az igénylés elutasításának időpontja, indoka, okirati bizonyítékok, jogerős bírósági határozat száma, az eljáró bíróság megnevezése, a határozat rendelkező részének tartalma.</w:t>
      </w:r>
    </w:p>
    <w:p w14:paraId="2D236316" w14:textId="77777777" w:rsidR="007F5064" w:rsidRPr="007F5064" w:rsidRDefault="007F5064" w:rsidP="00E9515D">
      <w:pPr>
        <w:numPr>
          <w:ilvl w:val="0"/>
          <w:numId w:val="48"/>
        </w:numPr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1.4. </w:t>
      </w:r>
      <w:r w:rsidRPr="007F5064">
        <w:rPr>
          <w:rFonts w:eastAsia="Times New Roman"/>
          <w:u w:val="single"/>
          <w:lang w:eastAsia="hu-HU"/>
        </w:rPr>
        <w:t>A készpénz-helyettesítő fizetési eszköz használatával kapcsolatos adatok</w:t>
      </w:r>
      <w:r w:rsidRPr="007F5064">
        <w:rPr>
          <w:rFonts w:eastAsia="Times New Roman"/>
          <w:lang w:eastAsia="hu-HU"/>
        </w:rPr>
        <w:t xml:space="preserve">: a készpénz-helyettesítő fizetési eszköz típusa és azonosítója (száma), a letiltás időpontja, a letiltott készpénz-helyettesítő fizetési eszközzel végrehajtott műveletek időpontja, száma, összege, a jogosulatlan felhasználások száma, az okozott kár összege, a bírósági határozat jogerőre emelkedésének időpontja, perre utaló megjegyzés. </w:t>
      </w:r>
    </w:p>
    <w:p w14:paraId="419D0CCC" w14:textId="77777777" w:rsidR="007F5064" w:rsidRPr="007F5064" w:rsidRDefault="007F5064" w:rsidP="00E9515D">
      <w:pPr>
        <w:numPr>
          <w:ilvl w:val="0"/>
          <w:numId w:val="48"/>
        </w:numPr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lastRenderedPageBreak/>
        <w:t xml:space="preserve">1.6. </w:t>
      </w:r>
      <w:r w:rsidRPr="007F5064">
        <w:rPr>
          <w:rFonts w:eastAsia="Times New Roman"/>
          <w:u w:val="single"/>
          <w:lang w:eastAsia="hu-HU"/>
        </w:rPr>
        <w:t>Az adósságrendezési eljárást kezdeményező adós, adóstársa, továbbá az adósságrendezési eljárásban az adós mellett résztvevő egyéb kötelezettre vonatkozóan</w:t>
      </w:r>
      <w:r w:rsidRPr="007F5064">
        <w:rPr>
          <w:rFonts w:eastAsia="Times New Roman"/>
          <w:lang w:eastAsia="hu-HU"/>
        </w:rPr>
        <w:t xml:space="preserve">: </w:t>
      </w:r>
    </w:p>
    <w:p w14:paraId="4100C4BA" w14:textId="77777777" w:rsidR="007F5064" w:rsidRPr="007F5064" w:rsidRDefault="007F5064" w:rsidP="007F5064">
      <w:pPr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az adósságrendezési eljárásnak az adósságrendezési nyilvántartás szerinti ügyazonosító száma,</w:t>
      </w:r>
    </w:p>
    <w:p w14:paraId="5587EC82" w14:textId="77777777" w:rsidR="007F5064" w:rsidRPr="007F5064" w:rsidRDefault="007F5064" w:rsidP="007F5064">
      <w:pPr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Az adósságrendezési eljárás adatai:</w:t>
      </w:r>
    </w:p>
    <w:p w14:paraId="5A89285E" w14:textId="77777777" w:rsidR="007F5064" w:rsidRPr="007F5064" w:rsidRDefault="007F5064" w:rsidP="007F5064">
      <w:pPr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a) </w:t>
      </w:r>
      <w:r w:rsidRPr="007F5064">
        <w:rPr>
          <w:rFonts w:eastAsia="Times New Roman"/>
          <w:lang w:eastAsia="hu-HU"/>
        </w:rPr>
        <w:t>az adósságrendezési eljárás kezdeményezése benyújtásának dátuma,</w:t>
      </w:r>
    </w:p>
    <w:p w14:paraId="5ADE82A0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b) az </w:t>
      </w:r>
      <w:r w:rsidRPr="007F5064">
        <w:rPr>
          <w:rFonts w:eastAsia="Times New Roman"/>
          <w:lang w:eastAsia="hu-HU"/>
        </w:rPr>
        <w:t>adósságrendezési eljárás típusa (bíróságon kívüli vagy bírósági adósságrendezés)</w:t>
      </w:r>
    </w:p>
    <w:p w14:paraId="25462438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c) </w:t>
      </w:r>
      <w:r w:rsidRPr="007F5064">
        <w:rPr>
          <w:rFonts w:eastAsia="Times New Roman"/>
          <w:lang w:eastAsia="hu-HU"/>
        </w:rPr>
        <w:t>az adósságrendezési eljárás kezdő dátuma:</w:t>
      </w:r>
    </w:p>
    <w:p w14:paraId="0EE847FF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ca) </w:t>
      </w:r>
      <w:r w:rsidRPr="007F5064">
        <w:rPr>
          <w:rFonts w:eastAsia="Times New Roman"/>
          <w:lang w:eastAsia="hu-HU"/>
        </w:rPr>
        <w:t>a bíróságon kívüli adósságrendezés kezdeményezéséről a Családi Csődvédelmi Szolgálat által közzétett hirdetmény dátuma, vagy</w:t>
      </w:r>
    </w:p>
    <w:p w14:paraId="001EB857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cb) </w:t>
      </w:r>
      <w:r w:rsidRPr="007F5064">
        <w:rPr>
          <w:rFonts w:eastAsia="Times New Roman"/>
          <w:lang w:eastAsia="hu-HU"/>
        </w:rPr>
        <w:t>a bírósági adósságrendezést elrendelő bírósági határozat jogerőre emelkedésének napja,</w:t>
      </w:r>
    </w:p>
    <w:p w14:paraId="359285A6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d) </w:t>
      </w:r>
      <w:r w:rsidRPr="007F5064">
        <w:rPr>
          <w:rFonts w:eastAsia="Times New Roman"/>
          <w:lang w:eastAsia="hu-HU"/>
        </w:rPr>
        <w:t>az adósságrendezésben érintett főhitelező adószáma, megnevezése,</w:t>
      </w:r>
    </w:p>
    <w:p w14:paraId="511DF2F1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e) </w:t>
      </w:r>
      <w:r w:rsidRPr="007F5064">
        <w:rPr>
          <w:rFonts w:eastAsia="Times New Roman"/>
          <w:lang w:eastAsia="hu-HU"/>
        </w:rPr>
        <w:t>az adósságrendezési eljárásban az adósságrendezés tárgyában történő megegyezés:</w:t>
      </w:r>
    </w:p>
    <w:p w14:paraId="04FDF447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ea) </w:t>
      </w:r>
      <w:r w:rsidRPr="007F5064">
        <w:rPr>
          <w:rFonts w:eastAsia="Times New Roman"/>
          <w:lang w:eastAsia="hu-HU"/>
        </w:rPr>
        <w:t>a bíróságon kívüli adósságrendezési megállapodás létrejöttének dátuma, vagy</w:t>
      </w:r>
    </w:p>
    <w:p w14:paraId="1D90EA6A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eb) </w:t>
      </w:r>
      <w:r w:rsidRPr="007F5064">
        <w:rPr>
          <w:rFonts w:eastAsia="Times New Roman"/>
          <w:lang w:eastAsia="hu-HU"/>
        </w:rPr>
        <w:t>a bírósági adósságrendezési egyezséget jóváhagyó bírósági végzés jogerőre emelkedésének napja,</w:t>
      </w:r>
    </w:p>
    <w:p w14:paraId="5B7D94D6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f) </w:t>
      </w:r>
      <w:r w:rsidRPr="007F5064">
        <w:rPr>
          <w:rFonts w:eastAsia="Times New Roman"/>
          <w:lang w:eastAsia="hu-HU"/>
        </w:rPr>
        <w:t>az adósságrendezési eljárás megszűnésének napja:</w:t>
      </w:r>
    </w:p>
    <w:p w14:paraId="7BC3B5A6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fa) </w:t>
      </w:r>
      <w:r w:rsidRPr="007F5064">
        <w:rPr>
          <w:rFonts w:eastAsia="Times New Roman"/>
          <w:lang w:eastAsia="hu-HU"/>
        </w:rPr>
        <w:t>a bíróságon kívüli adósságrendezés sikertelenségének a Családi Csődvédelmi Szolgálat részére történő bejelentése napja, vagy</w:t>
      </w:r>
    </w:p>
    <w:p w14:paraId="1E1C8E54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fb) </w:t>
      </w:r>
      <w:r w:rsidRPr="007F5064">
        <w:rPr>
          <w:rFonts w:eastAsia="Times New Roman"/>
          <w:lang w:eastAsia="hu-HU"/>
        </w:rPr>
        <w:t>a bírósági adósságrendezési eljárást elutasító bírósági végzés jogerőre emelkedésének napja,</w:t>
      </w:r>
    </w:p>
    <w:p w14:paraId="488CEB15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fc) </w:t>
      </w:r>
      <w:r w:rsidRPr="007F5064">
        <w:rPr>
          <w:rFonts w:eastAsia="Times New Roman"/>
          <w:lang w:eastAsia="hu-HU"/>
        </w:rPr>
        <w:t>a bíróságon kívüli adósságrendezési megállapodás hatálya megszűnését megállapító bírósági határozat jogerőre emelkedésének napja</w:t>
      </w:r>
    </w:p>
    <w:p w14:paraId="612351CE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fd) </w:t>
      </w:r>
      <w:r w:rsidRPr="007F5064">
        <w:rPr>
          <w:rFonts w:eastAsia="Times New Roman"/>
          <w:lang w:eastAsia="hu-HU"/>
        </w:rPr>
        <w:t>a bírósági adósságrendezési egyezség hatálya megszűnésének bírósági megállapítása esetén az ezt megállapító bírósági határozat jogerőre emelkedésének napja,</w:t>
      </w:r>
    </w:p>
    <w:p w14:paraId="23062920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fe) </w:t>
      </w:r>
      <w:r w:rsidRPr="007F5064">
        <w:rPr>
          <w:rFonts w:eastAsia="Times New Roman"/>
          <w:lang w:eastAsia="hu-HU"/>
        </w:rPr>
        <w:t>az adós (adóstárs) mentesítéséről szóló bírósági határozat jogerőre emelkedésének napja,</w:t>
      </w:r>
    </w:p>
    <w:p w14:paraId="3E646992" w14:textId="77777777" w:rsidR="007F5064" w:rsidRPr="007F5064" w:rsidRDefault="007F5064" w:rsidP="007F5064">
      <w:pPr>
        <w:tabs>
          <w:tab w:val="left" w:pos="284"/>
        </w:tabs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ff) az </w:t>
      </w:r>
      <w:r w:rsidRPr="007F5064">
        <w:rPr>
          <w:rFonts w:eastAsia="Times New Roman"/>
          <w:lang w:eastAsia="hu-HU"/>
        </w:rPr>
        <w:t>adóst mentesítő határozatot hatályon kívül helyező bírósági határozat jogerőre emelkedésének napja,</w:t>
      </w:r>
    </w:p>
    <w:p w14:paraId="2D32E1AE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fg) az </w:t>
      </w:r>
      <w:r w:rsidRPr="007F5064">
        <w:rPr>
          <w:rFonts w:eastAsia="Times New Roman"/>
          <w:lang w:eastAsia="hu-HU"/>
        </w:rPr>
        <w:t>adósságrendezésnek az adós, adóstárs mentesülése nélküli megszüntetéséről rendelkező bírósági határozat jogerőre emelkedésének napja,</w:t>
      </w:r>
    </w:p>
    <w:p w14:paraId="1408894F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fh) </w:t>
      </w:r>
      <w:r w:rsidRPr="007F5064">
        <w:rPr>
          <w:rFonts w:eastAsia="Times New Roman"/>
          <w:lang w:eastAsia="hu-HU"/>
        </w:rPr>
        <w:t>a bíróságon kívüli adósságrendezés sikeres lezárásának a Családi Csődvédelmi Szolgálat részére történő bejelentése napja</w:t>
      </w:r>
    </w:p>
    <w:p w14:paraId="26885EE9" w14:textId="77777777" w:rsidR="007F5064" w:rsidRPr="007F5064" w:rsidRDefault="007F5064" w:rsidP="007F5064">
      <w:pPr>
        <w:ind w:left="426"/>
        <w:rPr>
          <w:rFonts w:eastAsia="Times New Roman"/>
          <w:lang w:eastAsia="hu-HU"/>
        </w:rPr>
      </w:pPr>
      <w:r w:rsidRPr="007F5064">
        <w:rPr>
          <w:rFonts w:eastAsia="Times New Roman"/>
          <w:i/>
          <w:iCs/>
          <w:lang w:eastAsia="hu-HU"/>
        </w:rPr>
        <w:t xml:space="preserve">g) </w:t>
      </w:r>
      <w:r w:rsidRPr="007F5064">
        <w:rPr>
          <w:rFonts w:eastAsia="Times New Roman"/>
          <w:lang w:eastAsia="hu-HU"/>
        </w:rPr>
        <w:t>az adósságrendezési eljárás szakaszai: „Kezdeményezés benyújtása”, „Kezdeményezett”, „Megegyezett”, „Lezárt”</w:t>
      </w:r>
    </w:p>
    <w:p w14:paraId="5106E29C" w14:textId="77777777" w:rsidR="007F5064" w:rsidRDefault="007F5064" w:rsidP="007F5064">
      <w:pPr>
        <w:spacing w:after="160" w:line="259" w:lineRule="auto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 Az ügyfél érintettsége (adós, adóstárs, az adósságrendezési eljárásban részt vevő egyéb kötelezett).</w:t>
      </w:r>
    </w:p>
    <w:p w14:paraId="6524F40B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Tudomásul veszem, hogy </w:t>
      </w:r>
      <w:r w:rsidRPr="007F5064">
        <w:rPr>
          <w:rFonts w:eastAsia="Times New Roman"/>
          <w:b/>
          <w:lang w:eastAsia="hu-HU"/>
        </w:rPr>
        <w:t>hozzájárulásom megtagadása esetén</w:t>
      </w:r>
      <w:r w:rsidRPr="007F5064">
        <w:rPr>
          <w:rFonts w:eastAsia="Times New Roman"/>
          <w:lang w:eastAsia="hu-HU"/>
        </w:rPr>
        <w:t xml:space="preserve"> a Referenciaadat-szolgáltató a KHR-t működtető pénzügyi vállalkozástól az alábbi KHR törvény mellékletének II. fejezetében szereplő alábbi referenciaadatokat veszi át:</w:t>
      </w:r>
    </w:p>
    <w:p w14:paraId="55B32F60" w14:textId="77777777" w:rsidR="007F5064" w:rsidRPr="007F5064" w:rsidRDefault="007F5064" w:rsidP="00E9515D">
      <w:pPr>
        <w:numPr>
          <w:ilvl w:val="0"/>
          <w:numId w:val="48"/>
        </w:numPr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1.1.</w:t>
      </w:r>
      <w:r w:rsidRPr="007F5064">
        <w:rPr>
          <w:rFonts w:eastAsia="Times New Roman"/>
          <w:u w:val="single"/>
          <w:lang w:eastAsia="hu-HU"/>
        </w:rPr>
        <w:t xml:space="preserve"> Azonosító adatok</w:t>
      </w:r>
      <w:r w:rsidRPr="007F5064">
        <w:rPr>
          <w:rFonts w:eastAsia="Times New Roman"/>
          <w:lang w:eastAsia="hu-HU"/>
        </w:rPr>
        <w:t>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cím.</w:t>
      </w:r>
    </w:p>
    <w:p w14:paraId="562D467F" w14:textId="77777777" w:rsidR="007F5064" w:rsidRPr="007F5064" w:rsidRDefault="007F5064" w:rsidP="00E9515D">
      <w:pPr>
        <w:numPr>
          <w:ilvl w:val="0"/>
          <w:numId w:val="49"/>
        </w:numPr>
        <w:autoSpaceDE w:val="0"/>
        <w:autoSpaceDN w:val="0"/>
        <w:adjustRightInd w:val="0"/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1.2.</w:t>
      </w:r>
      <w:r w:rsidRPr="007F5064">
        <w:rPr>
          <w:rFonts w:eastAsia="Times New Roman"/>
          <w:u w:val="single"/>
          <w:lang w:eastAsia="hu-HU"/>
        </w:rPr>
        <w:t xml:space="preserve"> Az adatszolgáltatás tárgyát képező szerződés adatai</w:t>
      </w:r>
      <w:r w:rsidRPr="007F5064">
        <w:rPr>
          <w:rFonts w:eastAsia="Times New Roman"/>
          <w:lang w:eastAsia="hu-HU"/>
        </w:rPr>
        <w:t>: a KHR tv. 11. § (1) bekezdésében meghatározott feltételek bekövetkezésének időpontja, a KHR tv. 11. § (1) bekezdésében meghatározott feltételek bekövetkezésekor fennálló lejárt és meg nem fizetett tartozás összege, a lejárt és meg nem fizetett tartozás megszűnésének módja és időpontja.</w:t>
      </w:r>
    </w:p>
    <w:p w14:paraId="21F66110" w14:textId="77777777" w:rsidR="007F5064" w:rsidRPr="007F5064" w:rsidRDefault="007F5064" w:rsidP="00E9515D">
      <w:pPr>
        <w:numPr>
          <w:ilvl w:val="0"/>
          <w:numId w:val="49"/>
        </w:numPr>
        <w:autoSpaceDE w:val="0"/>
        <w:autoSpaceDN w:val="0"/>
        <w:adjustRightInd w:val="0"/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1.3.</w:t>
      </w:r>
      <w:r w:rsidRPr="007F5064">
        <w:rPr>
          <w:rFonts w:eastAsia="Times New Roman"/>
          <w:u w:val="single"/>
          <w:lang w:eastAsia="hu-HU"/>
        </w:rPr>
        <w:t xml:space="preserve"> A KHR tv. 12. § - ában foglaltak alapján valótlan adatközlés, hamis vagy hamisított okirat használata esetén az adatszolgáltatás tárgyát képező szerződés adatai</w:t>
      </w:r>
      <w:r w:rsidRPr="007F5064">
        <w:rPr>
          <w:rFonts w:eastAsia="Times New Roman"/>
          <w:lang w:eastAsia="hu-HU"/>
        </w:rPr>
        <w:t>: az igénylés elutasításának időpontja, indoka, okirati bizonyítékok, jogerős bírósági határozat száma, az eljáró bíróság megnevezése, a határozat rendelkező részének tartalma.</w:t>
      </w:r>
    </w:p>
    <w:p w14:paraId="03F65E03" w14:textId="77777777" w:rsidR="007F5064" w:rsidRPr="007F5064" w:rsidRDefault="007F5064" w:rsidP="00E9515D">
      <w:pPr>
        <w:numPr>
          <w:ilvl w:val="0"/>
          <w:numId w:val="49"/>
        </w:numPr>
        <w:autoSpaceDE w:val="0"/>
        <w:autoSpaceDN w:val="0"/>
        <w:adjustRightInd w:val="0"/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1.4.</w:t>
      </w:r>
      <w:r w:rsidRPr="007F5064">
        <w:rPr>
          <w:rFonts w:eastAsia="Times New Roman"/>
          <w:u w:val="single"/>
          <w:lang w:eastAsia="hu-HU"/>
        </w:rPr>
        <w:t xml:space="preserve"> A készpénz-helyettesítő fizetési eszköz használatával kapcsolatos adatok</w:t>
      </w:r>
      <w:r w:rsidRPr="007F5064">
        <w:rPr>
          <w:rFonts w:eastAsia="Times New Roman"/>
          <w:lang w:eastAsia="hu-HU"/>
        </w:rPr>
        <w:t>: a készpénz-helyettesítő fizetési eszköz típusa és azonosítója (száma), a letiltás időpontja, a letiltott készpénz-helyettesítő fizetési eszközzel végrehajtott műveletek időpontja, száma, összege, a jogosulatlan felhasználások száma, az okozott kár összege, a bírósági határozat jogerőre emelkedésének időpontja, perre utaló megjegyzés</w:t>
      </w:r>
    </w:p>
    <w:p w14:paraId="1D81393D" w14:textId="2765FDF7" w:rsidR="007F5064" w:rsidRPr="007F5064" w:rsidRDefault="007F5064" w:rsidP="00E9515D">
      <w:pPr>
        <w:numPr>
          <w:ilvl w:val="0"/>
          <w:numId w:val="48"/>
        </w:numPr>
        <w:autoSpaceDE w:val="0"/>
        <w:autoSpaceDN w:val="0"/>
        <w:adjustRightInd w:val="0"/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lastRenderedPageBreak/>
        <w:t>1.5.</w:t>
      </w:r>
      <w:r w:rsidRPr="007F5064">
        <w:rPr>
          <w:rFonts w:eastAsia="Times New Roman"/>
          <w:u w:val="single"/>
          <w:lang w:eastAsia="hu-HU"/>
        </w:rPr>
        <w:t xml:space="preserve"> A hozzájárulás megtagadásával kapcsolatos adatok:</w:t>
      </w:r>
      <w:r w:rsidRPr="007F5064">
        <w:rPr>
          <w:rFonts w:eastAsia="Times New Roman"/>
          <w:lang w:eastAsia="hu-HU"/>
        </w:rPr>
        <w:t xml:space="preserve"> a nyilatkozat kelte (hely, dátum), a referenciaadat-szolgáltató azonosító adatai, az ügyfél azonosító adatai, a hozzájárulás megtagadására utaló megjegyzés.</w:t>
      </w:r>
    </w:p>
    <w:p w14:paraId="017D89B8" w14:textId="77777777" w:rsidR="007F5064" w:rsidRPr="007F5064" w:rsidRDefault="007F5064" w:rsidP="00E9515D">
      <w:pPr>
        <w:numPr>
          <w:ilvl w:val="0"/>
          <w:numId w:val="48"/>
        </w:numPr>
        <w:ind w:left="426"/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1.6. </w:t>
      </w:r>
      <w:r w:rsidRPr="007F5064">
        <w:rPr>
          <w:rFonts w:eastAsia="Times New Roman"/>
          <w:u w:val="single"/>
          <w:lang w:eastAsia="hu-HU"/>
        </w:rPr>
        <w:t>Az adósságrendezési eljárást kezdeményező adós, adóstársa, továbbá az adósságrendezési eljárásban az adós mellett résztvevő egyéb kötelezettre vonatkozóan</w:t>
      </w:r>
      <w:r w:rsidRPr="007F5064">
        <w:rPr>
          <w:rFonts w:eastAsia="Times New Roman"/>
          <w:lang w:eastAsia="hu-HU"/>
        </w:rPr>
        <w:t>: a jelen nyilatkozat 1. oldalán 1.6 alatt található adatokat.</w:t>
      </w:r>
    </w:p>
    <w:p w14:paraId="4818FFEE" w14:textId="77777777" w:rsidR="007F5064" w:rsidRPr="007F5064" w:rsidRDefault="007F5064" w:rsidP="007F5064">
      <w:pPr>
        <w:autoSpaceDE w:val="0"/>
        <w:autoSpaceDN w:val="0"/>
        <w:adjustRightInd w:val="0"/>
        <w:jc w:val="both"/>
        <w:rPr>
          <w:rFonts w:eastAsia="Times New Roman"/>
          <w:lang w:eastAsia="hu-HU"/>
        </w:rPr>
      </w:pPr>
    </w:p>
    <w:p w14:paraId="01392658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Tájékoztatjuk, hogy amennyiben jelen írásbeli nyilatkozata tartalmán a későbbiekben változtat, és írásbeli hozzájárulását visszavonja vagy megadja, úgy minden esetben az időben legkésőbb keletkezett írásbeli nyilatkozata lesz irányadó minden adatszolgáltatás tárgyát képező szerződésére.</w:t>
      </w:r>
    </w:p>
    <w:p w14:paraId="0880B19A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</w:p>
    <w:p w14:paraId="4C2A0AD3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Felhívjuk szíves figyelmét, hogy a szerződésből eredő fizetési kötelezettség rögzített mértékű és időtartamú elmulasztása következtében a KHR részére továbbított, lejárt és meg nem fizetett tartozásra vonatkozó referenciaadatok – az Ön külön erre vonatkozó hozzájárulása nélkül, a KHR tv. felhatalmazása alapján – minden referenciaadat-szolgáltató számára megismerhetővé válnak.</w:t>
      </w:r>
    </w:p>
    <w:p w14:paraId="03EE1BFA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</w:p>
    <w:p w14:paraId="60B3EAE8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Igazolom, hogy a Központi Hitelinformációs Rendszerre (KHR) vonatkozó szabályokról, a nyilvántartás céljáról, a nyilvántartott személyt megillető jogokról, a KHR által kezelt adatok felhasználásáról, valamint az adatok átadásáról szóló Tájékoztatót átvettem, az abban foglaltakat megértettem.</w:t>
      </w:r>
    </w:p>
    <w:p w14:paraId="6914FA89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</w:p>
    <w:p w14:paraId="64DC533A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</w:p>
    <w:p w14:paraId="7371C2C4" w14:textId="77777777" w:rsidR="007F5064" w:rsidRPr="007F5064" w:rsidRDefault="007F5064" w:rsidP="007F5064">
      <w:pPr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>Kelt: …………………………………………….</w:t>
      </w:r>
      <w:r w:rsidRPr="007F5064">
        <w:rPr>
          <w:rFonts w:eastAsia="Times New Roman"/>
          <w:lang w:eastAsia="hu-HU"/>
        </w:rPr>
        <w:tab/>
      </w:r>
      <w:r w:rsidRPr="007F5064">
        <w:rPr>
          <w:rFonts w:eastAsia="Times New Roman"/>
          <w:lang w:eastAsia="hu-HU"/>
        </w:rPr>
        <w:tab/>
      </w:r>
      <w:r w:rsidRPr="007F5064">
        <w:rPr>
          <w:rFonts w:eastAsia="Times New Roman"/>
          <w:lang w:eastAsia="hu-HU"/>
        </w:rPr>
        <w:tab/>
      </w:r>
      <w:r w:rsidRPr="007F5064">
        <w:rPr>
          <w:rFonts w:eastAsia="Times New Roman"/>
          <w:lang w:eastAsia="hu-HU"/>
        </w:rPr>
        <w:tab/>
        <w:t>………………………………………………</w:t>
      </w:r>
    </w:p>
    <w:p w14:paraId="6E49CC37" w14:textId="77777777" w:rsidR="007F5064" w:rsidRPr="007F5064" w:rsidRDefault="007F5064" w:rsidP="007F5064">
      <w:pPr>
        <w:tabs>
          <w:tab w:val="center" w:pos="8080"/>
        </w:tabs>
        <w:jc w:val="both"/>
        <w:rPr>
          <w:rFonts w:eastAsia="Times New Roman"/>
          <w:lang w:eastAsia="hu-HU"/>
        </w:rPr>
      </w:pPr>
      <w:r w:rsidRPr="007F5064">
        <w:rPr>
          <w:rFonts w:eastAsia="Times New Roman"/>
          <w:lang w:eastAsia="hu-HU"/>
        </w:rPr>
        <w:t xml:space="preserve">                                                                                                                                       Ügyfél aláírása</w:t>
      </w:r>
    </w:p>
    <w:p w14:paraId="65164DC1" w14:textId="77777777" w:rsidR="007F5064" w:rsidRPr="007F5064" w:rsidRDefault="007F5064" w:rsidP="007F5064">
      <w:pPr>
        <w:tabs>
          <w:tab w:val="center" w:pos="1418"/>
        </w:tabs>
        <w:rPr>
          <w:i/>
        </w:rPr>
      </w:pPr>
      <w:r w:rsidRPr="007F5064">
        <w:rPr>
          <w:u w:val="single"/>
        </w:rPr>
        <w:t>Előttünk, mint tanúk előtt</w:t>
      </w:r>
      <w:r w:rsidRPr="007F5064">
        <w:t>:</w:t>
      </w:r>
    </w:p>
    <w:p w14:paraId="23B1C253" w14:textId="77777777" w:rsidR="007F5064" w:rsidRPr="007F5064" w:rsidRDefault="007F5064" w:rsidP="007F5064">
      <w:pPr>
        <w:tabs>
          <w:tab w:val="center" w:pos="1418"/>
        </w:tabs>
        <w:ind w:right="-1"/>
        <w:rPr>
          <w:i/>
          <w:u w:val="single"/>
        </w:rPr>
      </w:pPr>
    </w:p>
    <w:tbl>
      <w:tblPr>
        <w:tblW w:w="949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312"/>
        <w:gridCol w:w="1389"/>
        <w:gridCol w:w="3119"/>
      </w:tblGrid>
      <w:tr w:rsidR="007F5064" w:rsidRPr="007F5064" w14:paraId="6157556E" w14:textId="77777777" w:rsidTr="004F44E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78C27D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Tanú 1.: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4CA3B88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ind w:hanging="533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4D5AAFA4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2B10FB40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Tanú 2.: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5838377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</w:p>
        </w:tc>
      </w:tr>
      <w:tr w:rsidR="007F5064" w:rsidRPr="007F5064" w14:paraId="6BD80025" w14:textId="77777777" w:rsidTr="004F44E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537B2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bottom"/>
          </w:tcPr>
          <w:p w14:paraId="21E6A698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1E3AC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7F7C6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 xml:space="preserve">név: </w:t>
            </w:r>
          </w:p>
        </w:tc>
        <w:tc>
          <w:tcPr>
            <w:tcW w:w="311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B497346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  <w:tr w:rsidR="007F5064" w:rsidRPr="007F5064" w14:paraId="3BC94EE5" w14:textId="77777777" w:rsidTr="004F44E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A82BA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 xml:space="preserve">lakóhely:*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54C5FA01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C96F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095B2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 xml:space="preserve">lakóhely:* 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51FB967E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  <w:tr w:rsidR="007F5064" w:rsidRPr="007F5064" w14:paraId="16DF6499" w14:textId="77777777" w:rsidTr="004F44E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468FB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törzsszám:**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399C2B18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DFD41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96FAA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törzsszám:**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541DD0C8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  <w:tr w:rsidR="007F5064" w:rsidRPr="007F5064" w14:paraId="3DEADAF9" w14:textId="77777777" w:rsidTr="004F44E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2F031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3E653A87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325C2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C5FB6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aláírás:</w:t>
            </w:r>
          </w:p>
        </w:tc>
        <w:tc>
          <w:tcPr>
            <w:tcW w:w="3119" w:type="dxa"/>
            <w:tcBorders>
              <w:left w:val="nil"/>
              <w:right w:val="nil"/>
            </w:tcBorders>
            <w:vAlign w:val="bottom"/>
          </w:tcPr>
          <w:p w14:paraId="3300B9F6" w14:textId="77777777" w:rsidR="007F5064" w:rsidRPr="007F5064" w:rsidRDefault="007F5064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</w:tbl>
    <w:p w14:paraId="75DF5CAB" w14:textId="77777777" w:rsidR="007F5064" w:rsidRPr="007F5064" w:rsidRDefault="007F5064" w:rsidP="007F5064">
      <w:pPr>
        <w:tabs>
          <w:tab w:val="left" w:pos="1134"/>
          <w:tab w:val="left" w:pos="6663"/>
        </w:tabs>
        <w:jc w:val="both"/>
      </w:pPr>
    </w:p>
    <w:p w14:paraId="14F300A3" w14:textId="77777777" w:rsidR="007F5064" w:rsidRPr="007F5064" w:rsidRDefault="007F5064" w:rsidP="007F5064">
      <w:pPr>
        <w:jc w:val="both"/>
        <w:rPr>
          <w:sz w:val="16"/>
          <w:szCs w:val="16"/>
        </w:rPr>
      </w:pPr>
      <w:r w:rsidRPr="007F5064">
        <w:rPr>
          <w:sz w:val="16"/>
          <w:szCs w:val="16"/>
        </w:rPr>
        <w:t xml:space="preserve">*: Amennyiben banki dolgozók tanúskodnak, esetükben a Bank székhelyének a címét szükséges feltüntetni. Egyéb esetben a tanúk lakóhelyét, lakóhely hiányában tartózkodási helyét szükséges olvashatóan feltüntetni. </w:t>
      </w:r>
    </w:p>
    <w:p w14:paraId="3A3AF668" w14:textId="610E9121" w:rsidR="007F5064" w:rsidRPr="007F5064" w:rsidRDefault="007F5064" w:rsidP="007F5064">
      <w:pPr>
        <w:spacing w:after="160" w:line="259" w:lineRule="auto"/>
      </w:pPr>
      <w:r w:rsidRPr="007F5064">
        <w:rPr>
          <w:sz w:val="16"/>
          <w:szCs w:val="16"/>
        </w:rPr>
        <w:t>** Kizárólag akkor töltendő, ha a Bank dolgozója a tanú</w:t>
      </w:r>
    </w:p>
    <w:sectPr w:rsidR="007F5064" w:rsidRPr="007F5064" w:rsidSect="008E25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851" w:bottom="709" w:left="851" w:header="680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FEE8D" w14:textId="77777777" w:rsidR="0076649F" w:rsidRDefault="0076649F">
      <w:r>
        <w:separator/>
      </w:r>
    </w:p>
  </w:endnote>
  <w:endnote w:type="continuationSeparator" w:id="0">
    <w:p w14:paraId="3C3A7FAF" w14:textId="77777777" w:rsidR="0076649F" w:rsidRDefault="0076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B89FB" w14:textId="77777777" w:rsidR="001058EE" w:rsidRDefault="001058E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516725"/>
      <w:docPartObj>
        <w:docPartGallery w:val="Page Numbers (Bottom of Page)"/>
        <w:docPartUnique/>
      </w:docPartObj>
    </w:sdtPr>
    <w:sdtEndPr/>
    <w:sdtContent>
      <w:p w14:paraId="704228B3" w14:textId="190D9435" w:rsidR="00724E3E" w:rsidRPr="0017691E" w:rsidRDefault="00724E3E">
        <w:pPr>
          <w:pStyle w:val="llb"/>
          <w:jc w:val="right"/>
        </w:pPr>
        <w:r w:rsidRPr="0017691E">
          <w:fldChar w:fldCharType="begin"/>
        </w:r>
        <w:r w:rsidRPr="0017691E">
          <w:instrText>PAGE   \* MERGEFORMAT</w:instrText>
        </w:r>
        <w:r w:rsidRPr="0017691E">
          <w:fldChar w:fldCharType="separate"/>
        </w:r>
        <w:r w:rsidR="00070F4E">
          <w:rPr>
            <w:noProof/>
          </w:rPr>
          <w:t>6</w:t>
        </w:r>
        <w:r w:rsidRPr="0017691E">
          <w:fldChar w:fldCharType="end"/>
        </w:r>
      </w:p>
    </w:sdtContent>
  </w:sdt>
  <w:p w14:paraId="35203C23" w14:textId="77777777" w:rsidR="000C426E" w:rsidRDefault="000C426E">
    <w:pPr>
      <w:pStyle w:val="llb"/>
    </w:pPr>
  </w:p>
  <w:p w14:paraId="4BE19D84" w14:textId="77777777" w:rsidR="006E2A7A" w:rsidRDefault="006E2A7A"/>
  <w:p w14:paraId="6D8E5619" w14:textId="77777777" w:rsidR="006E2A7A" w:rsidRDefault="006E2A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069C2DB" w14:paraId="73DA20F5" w14:textId="77777777" w:rsidTr="1069C2DB">
      <w:trPr>
        <w:trHeight w:val="300"/>
      </w:trPr>
      <w:tc>
        <w:tcPr>
          <w:tcW w:w="3400" w:type="dxa"/>
        </w:tcPr>
        <w:p w14:paraId="16864EAF" w14:textId="1DEA3EF2" w:rsidR="1069C2DB" w:rsidRDefault="1069C2DB" w:rsidP="1069C2DB">
          <w:pPr>
            <w:pStyle w:val="lfej"/>
            <w:ind w:left="-115"/>
          </w:pPr>
        </w:p>
      </w:tc>
      <w:tc>
        <w:tcPr>
          <w:tcW w:w="3400" w:type="dxa"/>
        </w:tcPr>
        <w:p w14:paraId="0FC820F2" w14:textId="41DB3A4A" w:rsidR="1069C2DB" w:rsidRDefault="1069C2DB" w:rsidP="1069C2DB">
          <w:pPr>
            <w:pStyle w:val="lfej"/>
            <w:jc w:val="center"/>
          </w:pPr>
        </w:p>
      </w:tc>
      <w:tc>
        <w:tcPr>
          <w:tcW w:w="3400" w:type="dxa"/>
        </w:tcPr>
        <w:p w14:paraId="348B4B4C" w14:textId="1A6A6AFB" w:rsidR="1069C2DB" w:rsidRDefault="1069C2DB" w:rsidP="1069C2DB">
          <w:pPr>
            <w:pStyle w:val="lfej"/>
            <w:ind w:right="-115"/>
            <w:jc w:val="right"/>
          </w:pPr>
        </w:p>
      </w:tc>
    </w:tr>
  </w:tbl>
  <w:p w14:paraId="3A2A0ED9" w14:textId="78F6AF1D" w:rsidR="1069C2DB" w:rsidRDefault="1069C2DB" w:rsidP="1069C2D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93987" w14:textId="77777777" w:rsidR="0076649F" w:rsidRDefault="0076649F">
      <w:r>
        <w:separator/>
      </w:r>
    </w:p>
  </w:footnote>
  <w:footnote w:type="continuationSeparator" w:id="0">
    <w:p w14:paraId="63374711" w14:textId="77777777" w:rsidR="0076649F" w:rsidRDefault="0076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5F8C0" w14:textId="77777777" w:rsidR="001058EE" w:rsidRDefault="001058E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6B1E" w14:textId="52F6A531" w:rsidR="000C426E" w:rsidRPr="00D27C9A" w:rsidRDefault="000C426E" w:rsidP="00385ADE">
    <w:pPr>
      <w:pStyle w:val="lfej"/>
      <w:pBdr>
        <w:bottom w:val="single" w:sz="4" w:space="1" w:color="auto"/>
      </w:pBdr>
      <w:rPr>
        <w:smallCaps/>
        <w:sz w:val="18"/>
      </w:rPr>
    </w:pPr>
    <w:r>
      <w:rPr>
        <w:noProof/>
      </w:rPr>
      <w:drawing>
        <wp:inline distT="0" distB="0" distL="0" distR="0" wp14:anchorId="10256780" wp14:editId="06005D04">
          <wp:extent cx="1516380" cy="295472"/>
          <wp:effectExtent l="0" t="0" r="7620" b="9525"/>
          <wp:docPr id="314574834" name="Kép 1" descr="A képen szöveg, Betűtípus, tipográfi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89568" name="Kép 1" descr="A képen szöveg, Betűtípus, tipográfia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07" cy="309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63D7">
      <w:tab/>
    </w:r>
    <w:r w:rsidR="002363D7">
      <w:tab/>
      <w:t xml:space="preserve">           </w:t>
    </w:r>
    <w:r w:rsidR="002D58CC">
      <w:br/>
    </w:r>
    <w:r w:rsidR="002363D7">
      <w:t xml:space="preserve">                                                                                                                                                               hatályos: 202</w:t>
    </w:r>
    <w:r w:rsidR="001058EE">
      <w:t>6</w:t>
    </w:r>
    <w:r w:rsidR="002363D7">
      <w:t>. június 0</w:t>
    </w:r>
    <w:r w:rsidR="001058EE">
      <w:t>1</w:t>
    </w:r>
    <w:r w:rsidR="002363D7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CDC6" w14:textId="6CEC6634" w:rsidR="008E259E" w:rsidRDefault="000C426E">
    <w:pPr>
      <w:pStyle w:val="lfej"/>
    </w:pPr>
    <w:r>
      <w:rPr>
        <w:noProof/>
      </w:rPr>
      <w:drawing>
        <wp:inline distT="0" distB="0" distL="0" distR="0" wp14:anchorId="4419D7F8" wp14:editId="2E7F2155">
          <wp:extent cx="1516380" cy="295472"/>
          <wp:effectExtent l="0" t="0" r="7620" b="9525"/>
          <wp:docPr id="199589568" name="Kép 1" descr="A képen szöveg, Betűtípus, tipográfi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89568" name="Kép 1" descr="A képen szöveg, Betűtípus, tipográfia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07" cy="309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DDFC14" w14:textId="4673682C" w:rsidR="00295408" w:rsidRDefault="00295408" w:rsidP="00295408">
    <w:pPr>
      <w:pStyle w:val="lfej"/>
      <w:jc w:val="right"/>
    </w:pPr>
    <w:r>
      <w:t>hatályos: 202</w:t>
    </w:r>
    <w:r w:rsidR="00387917">
      <w:t>6</w:t>
    </w:r>
    <w:r>
      <w:t>. június 0</w:t>
    </w:r>
    <w:r w:rsidR="00387917">
      <w:t>1</w:t>
    </w:r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850887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0A31BAA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01D02CF1"/>
    <w:multiLevelType w:val="multilevel"/>
    <w:tmpl w:val="918876AA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849" w:hanging="495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u w:val="none"/>
      </w:rPr>
    </w:lvl>
  </w:abstractNum>
  <w:abstractNum w:abstractNumId="4" w15:restartNumberingAfterBreak="0">
    <w:nsid w:val="040616A1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" w15:restartNumberingAfterBreak="0">
    <w:nsid w:val="0663220A"/>
    <w:multiLevelType w:val="hybridMultilevel"/>
    <w:tmpl w:val="2C60B6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735238A"/>
    <w:multiLevelType w:val="multilevel"/>
    <w:tmpl w:val="D974D57A"/>
    <w:lvl w:ilvl="0">
      <w:start w:val="2"/>
      <w:numFmt w:val="bullet"/>
      <w:lvlText w:val="-"/>
      <w:lvlJc w:val="left"/>
      <w:pPr>
        <w:tabs>
          <w:tab w:val="num" w:pos="426"/>
        </w:tabs>
        <w:ind w:left="100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H-Arial" w:hint="default"/>
      </w:rPr>
    </w:lvl>
    <w:lvl w:ilvl="2">
      <w:start w:val="2"/>
      <w:numFmt w:val="bullet"/>
      <w:lvlText w:val="-"/>
      <w:lvlJc w:val="left"/>
      <w:pPr>
        <w:tabs>
          <w:tab w:val="num" w:pos="2012"/>
        </w:tabs>
        <w:ind w:left="2586" w:hanging="360"/>
      </w:pPr>
      <w:rPr>
        <w:rFonts w:hint="default"/>
      </w:rPr>
    </w:lvl>
    <w:lvl w:ilvl="3">
      <w:start w:val="4"/>
      <w:numFmt w:val="decimal"/>
      <w:lvlText w:val="%4."/>
      <w:lvlJc w:val="left"/>
      <w:pPr>
        <w:ind w:left="3306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H-Arial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H-Arial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9105123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8" w15:restartNumberingAfterBreak="0">
    <w:nsid w:val="0B5A3EC0"/>
    <w:multiLevelType w:val="hybridMultilevel"/>
    <w:tmpl w:val="041640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CE14B1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B073F"/>
    <w:multiLevelType w:val="hybridMultilevel"/>
    <w:tmpl w:val="C5C0F294"/>
    <w:lvl w:ilvl="0" w:tplc="FFFFFFFF">
      <w:start w:val="1"/>
      <w:numFmt w:val="bullet"/>
      <w:pStyle w:val="Felsoro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EA683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FF8619C"/>
    <w:multiLevelType w:val="multilevel"/>
    <w:tmpl w:val="DC5A09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6A68C9"/>
    <w:multiLevelType w:val="hybridMultilevel"/>
    <w:tmpl w:val="26166A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ECE471C0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412329B"/>
    <w:multiLevelType w:val="multilevel"/>
    <w:tmpl w:val="672C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A4798F"/>
    <w:multiLevelType w:val="hybridMultilevel"/>
    <w:tmpl w:val="160298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DDAE6F2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5CD7FCF"/>
    <w:multiLevelType w:val="hybridMultilevel"/>
    <w:tmpl w:val="194258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FE1A9F"/>
    <w:multiLevelType w:val="hybridMultilevel"/>
    <w:tmpl w:val="1B7E27CC"/>
    <w:lvl w:ilvl="0" w:tplc="30DE105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05A5B2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5EB689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9445939"/>
    <w:multiLevelType w:val="multilevel"/>
    <w:tmpl w:val="3B160C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A1821F2"/>
    <w:multiLevelType w:val="hybridMultilevel"/>
    <w:tmpl w:val="2A9873FC"/>
    <w:lvl w:ilvl="0" w:tplc="1EF4D93A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C101F5E"/>
    <w:multiLevelType w:val="hybridMultilevel"/>
    <w:tmpl w:val="27680870"/>
    <w:lvl w:ilvl="0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2C305AAB"/>
    <w:multiLevelType w:val="hybridMultilevel"/>
    <w:tmpl w:val="348A05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3828D7"/>
    <w:multiLevelType w:val="hybridMultilevel"/>
    <w:tmpl w:val="EF926484"/>
    <w:lvl w:ilvl="0" w:tplc="F678E7FA">
      <w:start w:val="2"/>
      <w:numFmt w:val="bullet"/>
      <w:lvlText w:val="-"/>
      <w:lvlJc w:val="left"/>
      <w:pPr>
        <w:tabs>
          <w:tab w:val="num" w:pos="108"/>
        </w:tabs>
        <w:ind w:left="108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188"/>
        </w:tabs>
        <w:ind w:left="11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908"/>
        </w:tabs>
        <w:ind w:left="19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</w:abstractNum>
  <w:abstractNum w:abstractNumId="25" w15:restartNumberingAfterBreak="0">
    <w:nsid w:val="2D723B45"/>
    <w:multiLevelType w:val="multilevel"/>
    <w:tmpl w:val="814C9F14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762"/>
        </w:tabs>
        <w:ind w:left="3742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20"/>
        </w:tabs>
        <w:ind w:left="91" w:hanging="91"/>
      </w:pPr>
      <w:rPr>
        <w:rFonts w:hint="default"/>
      </w:rPr>
    </w:lvl>
    <w:lvl w:ilvl="4">
      <w:start w:val="1"/>
      <w:numFmt w:val="decimal"/>
      <w:pStyle w:val="Cmsor5"/>
      <w:lvlText w:val="5.2.3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pStyle w:val="Cmsor6"/>
      <w:lvlText w:val="%5.%2.%3.%4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pStyle w:val="Cmsor7"/>
      <w:lvlText w:val="%6.%2.%3.%4.%5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pStyle w:val="Cmsor8"/>
      <w:lvlText w:val="%7.%2.%3.%4.%5.%6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Cmsor9"/>
      <w:lvlText w:val="%8.%2.%3.%4.%5.%6.%7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2E5F3305"/>
    <w:multiLevelType w:val="singleLevel"/>
    <w:tmpl w:val="040E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30474D81"/>
    <w:multiLevelType w:val="hybridMultilevel"/>
    <w:tmpl w:val="1876DB3A"/>
    <w:lvl w:ilvl="0" w:tplc="9BE642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997267"/>
    <w:multiLevelType w:val="hybridMultilevel"/>
    <w:tmpl w:val="3F481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A077D0"/>
    <w:multiLevelType w:val="hybridMultilevel"/>
    <w:tmpl w:val="9350D0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EE14CC"/>
    <w:multiLevelType w:val="multilevel"/>
    <w:tmpl w:val="821034EE"/>
    <w:lvl w:ilvl="0">
      <w:start w:val="1"/>
      <w:numFmt w:val="upperRoman"/>
      <w:pStyle w:val="Cmsor1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Cmsor2"/>
      <w:lvlText w:val="%2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2">
      <w:start w:val="1"/>
      <w:numFmt w:val="decimal"/>
      <w:pStyle w:val="Cmsor3"/>
      <w:lvlText w:val="%2.%3."/>
      <w:lvlJc w:val="left"/>
      <w:pPr>
        <w:tabs>
          <w:tab w:val="num" w:pos="3345"/>
        </w:tabs>
        <w:ind w:left="3345" w:hanging="510"/>
      </w:pPr>
      <w:rPr>
        <w:rFonts w:hint="default"/>
      </w:rPr>
    </w:lvl>
    <w:lvl w:ilvl="3">
      <w:start w:val="1"/>
      <w:numFmt w:val="decimal"/>
      <w:pStyle w:val="Cmsor4"/>
      <w:lvlText w:val="%2.%3.%4"/>
      <w:lvlJc w:val="left"/>
      <w:pPr>
        <w:tabs>
          <w:tab w:val="num" w:pos="2846"/>
        </w:tabs>
        <w:ind w:left="2217" w:hanging="91"/>
      </w:pPr>
      <w:rPr>
        <w:rFonts w:hint="default"/>
      </w:rPr>
    </w:lvl>
    <w:lvl w:ilvl="4">
      <w:start w:val="1"/>
      <w:numFmt w:val="decimal"/>
      <w:lvlText w:val="5.2.3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5.%2.%3.%4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6.%2.%3.%4.%5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7.%2.%3.%4.%5.%6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8.%2.%3.%4.%5.%6.%7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352C0450"/>
    <w:multiLevelType w:val="hybridMultilevel"/>
    <w:tmpl w:val="DB640DD4"/>
    <w:lvl w:ilvl="0" w:tplc="D5DC03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5B2C39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39332879"/>
    <w:multiLevelType w:val="hybridMultilevel"/>
    <w:tmpl w:val="75584E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B736AEE"/>
    <w:multiLevelType w:val="hybridMultilevel"/>
    <w:tmpl w:val="EE4A20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DC1E3F"/>
    <w:multiLevelType w:val="multilevel"/>
    <w:tmpl w:val="0A581A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FF9037F"/>
    <w:multiLevelType w:val="hybridMultilevel"/>
    <w:tmpl w:val="0A68863C"/>
    <w:lvl w:ilvl="0" w:tplc="4238EBAE">
      <w:start w:val="1"/>
      <w:numFmt w:val="upperLetter"/>
      <w:lvlText w:val="%1)"/>
      <w:lvlJc w:val="left"/>
      <w:pPr>
        <w:ind w:left="8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90" w:hanging="360"/>
      </w:pPr>
    </w:lvl>
    <w:lvl w:ilvl="2" w:tplc="040E001B" w:tentative="1">
      <w:start w:val="1"/>
      <w:numFmt w:val="lowerRoman"/>
      <w:lvlText w:val="%3."/>
      <w:lvlJc w:val="right"/>
      <w:pPr>
        <w:ind w:left="2310" w:hanging="180"/>
      </w:pPr>
    </w:lvl>
    <w:lvl w:ilvl="3" w:tplc="040E000F" w:tentative="1">
      <w:start w:val="1"/>
      <w:numFmt w:val="decimal"/>
      <w:lvlText w:val="%4."/>
      <w:lvlJc w:val="left"/>
      <w:pPr>
        <w:ind w:left="3030" w:hanging="360"/>
      </w:pPr>
    </w:lvl>
    <w:lvl w:ilvl="4" w:tplc="040E0019" w:tentative="1">
      <w:start w:val="1"/>
      <w:numFmt w:val="lowerLetter"/>
      <w:lvlText w:val="%5."/>
      <w:lvlJc w:val="left"/>
      <w:pPr>
        <w:ind w:left="3750" w:hanging="360"/>
      </w:pPr>
    </w:lvl>
    <w:lvl w:ilvl="5" w:tplc="040E001B" w:tentative="1">
      <w:start w:val="1"/>
      <w:numFmt w:val="lowerRoman"/>
      <w:lvlText w:val="%6."/>
      <w:lvlJc w:val="right"/>
      <w:pPr>
        <w:ind w:left="4470" w:hanging="180"/>
      </w:pPr>
    </w:lvl>
    <w:lvl w:ilvl="6" w:tplc="040E000F" w:tentative="1">
      <w:start w:val="1"/>
      <w:numFmt w:val="decimal"/>
      <w:lvlText w:val="%7."/>
      <w:lvlJc w:val="left"/>
      <w:pPr>
        <w:ind w:left="5190" w:hanging="360"/>
      </w:pPr>
    </w:lvl>
    <w:lvl w:ilvl="7" w:tplc="040E0019" w:tentative="1">
      <w:start w:val="1"/>
      <w:numFmt w:val="lowerLetter"/>
      <w:lvlText w:val="%8."/>
      <w:lvlJc w:val="left"/>
      <w:pPr>
        <w:ind w:left="5910" w:hanging="360"/>
      </w:pPr>
    </w:lvl>
    <w:lvl w:ilvl="8" w:tplc="040E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40B35AE8"/>
    <w:multiLevelType w:val="hybridMultilevel"/>
    <w:tmpl w:val="7A94F8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494D1F"/>
    <w:multiLevelType w:val="hybridMultilevel"/>
    <w:tmpl w:val="E3387676"/>
    <w:lvl w:ilvl="0" w:tplc="9BE642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BE38F2"/>
    <w:multiLevelType w:val="hybridMultilevel"/>
    <w:tmpl w:val="1E28690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C95033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1" w15:restartNumberingAfterBreak="0">
    <w:nsid w:val="4C9713AD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2" w15:restartNumberingAfterBreak="0">
    <w:nsid w:val="4EAB419D"/>
    <w:multiLevelType w:val="hybridMultilevel"/>
    <w:tmpl w:val="AC42135E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50B57986"/>
    <w:multiLevelType w:val="hybridMultilevel"/>
    <w:tmpl w:val="5A889F30"/>
    <w:lvl w:ilvl="0" w:tplc="FF1213E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E353C8"/>
    <w:multiLevelType w:val="hybridMultilevel"/>
    <w:tmpl w:val="CF7AF96E"/>
    <w:lvl w:ilvl="0" w:tplc="DC1004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AE1FBA"/>
    <w:multiLevelType w:val="multilevel"/>
    <w:tmpl w:val="A25ACE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08B06C5"/>
    <w:multiLevelType w:val="hybridMultilevel"/>
    <w:tmpl w:val="C422DF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32663D1"/>
    <w:multiLevelType w:val="hybridMultilevel"/>
    <w:tmpl w:val="1EC2639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863BE"/>
    <w:multiLevelType w:val="hybridMultilevel"/>
    <w:tmpl w:val="FDBCCD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505DD6">
      <w:numFmt w:val="bullet"/>
      <w:lvlText w:val="-"/>
      <w:lvlJc w:val="left"/>
      <w:pPr>
        <w:ind w:left="216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86F383B"/>
    <w:multiLevelType w:val="hybridMultilevel"/>
    <w:tmpl w:val="E1F038C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B7D741B"/>
    <w:multiLevelType w:val="hybridMultilevel"/>
    <w:tmpl w:val="0E9E44C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46122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72E80A05"/>
    <w:multiLevelType w:val="hybridMultilevel"/>
    <w:tmpl w:val="0A6AE1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470497A"/>
    <w:multiLevelType w:val="hybridMultilevel"/>
    <w:tmpl w:val="58704D48"/>
    <w:lvl w:ilvl="0" w:tplc="1BE8D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AB15E3"/>
    <w:multiLevelType w:val="hybridMultilevel"/>
    <w:tmpl w:val="9F6457B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CE469E"/>
    <w:multiLevelType w:val="hybridMultilevel"/>
    <w:tmpl w:val="AB9AC8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5C44A2"/>
    <w:multiLevelType w:val="hybridMultilevel"/>
    <w:tmpl w:val="F93E6348"/>
    <w:lvl w:ilvl="0" w:tplc="796A755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916575">
    <w:abstractNumId w:val="25"/>
  </w:num>
  <w:num w:numId="2" w16cid:durableId="1028414908">
    <w:abstractNumId w:val="54"/>
  </w:num>
  <w:num w:numId="3" w16cid:durableId="1613249682">
    <w:abstractNumId w:val="30"/>
  </w:num>
  <w:num w:numId="4" w16cid:durableId="530650838">
    <w:abstractNumId w:val="10"/>
  </w:num>
  <w:num w:numId="5" w16cid:durableId="1685206573">
    <w:abstractNumId w:val="33"/>
  </w:num>
  <w:num w:numId="6" w16cid:durableId="1890415436">
    <w:abstractNumId w:val="43"/>
  </w:num>
  <w:num w:numId="7" w16cid:durableId="400950524">
    <w:abstractNumId w:val="56"/>
  </w:num>
  <w:num w:numId="8" w16cid:durableId="19257273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03015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41300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2125908">
    <w:abstractNumId w:val="24"/>
  </w:num>
  <w:num w:numId="12" w16cid:durableId="1604920870">
    <w:abstractNumId w:val="36"/>
  </w:num>
  <w:num w:numId="13" w16cid:durableId="1194272206">
    <w:abstractNumId w:val="6"/>
  </w:num>
  <w:num w:numId="14" w16cid:durableId="311838463">
    <w:abstractNumId w:val="11"/>
  </w:num>
  <w:num w:numId="15" w16cid:durableId="1374231508">
    <w:abstractNumId w:val="32"/>
  </w:num>
  <w:num w:numId="16" w16cid:durableId="71856114">
    <w:abstractNumId w:val="51"/>
  </w:num>
  <w:num w:numId="17" w16cid:durableId="1430272992">
    <w:abstractNumId w:val="18"/>
  </w:num>
  <w:num w:numId="18" w16cid:durableId="787550944">
    <w:abstractNumId w:val="19"/>
  </w:num>
  <w:num w:numId="19" w16cid:durableId="578683915">
    <w:abstractNumId w:val="9"/>
  </w:num>
  <w:num w:numId="20" w16cid:durableId="863245724">
    <w:abstractNumId w:val="26"/>
  </w:num>
  <w:num w:numId="21" w16cid:durableId="1899125658">
    <w:abstractNumId w:val="40"/>
  </w:num>
  <w:num w:numId="22" w16cid:durableId="23797503">
    <w:abstractNumId w:val="2"/>
  </w:num>
  <w:num w:numId="23" w16cid:durableId="860895616">
    <w:abstractNumId w:val="4"/>
  </w:num>
  <w:num w:numId="24" w16cid:durableId="316812317">
    <w:abstractNumId w:val="41"/>
  </w:num>
  <w:num w:numId="25" w16cid:durableId="1517887854">
    <w:abstractNumId w:val="7"/>
  </w:num>
  <w:num w:numId="26" w16cid:durableId="1733504812">
    <w:abstractNumId w:val="44"/>
  </w:num>
  <w:num w:numId="27" w16cid:durableId="1668823006">
    <w:abstractNumId w:val="21"/>
  </w:num>
  <w:num w:numId="28" w16cid:durableId="1909877115">
    <w:abstractNumId w:val="12"/>
  </w:num>
  <w:num w:numId="29" w16cid:durableId="2074236997">
    <w:abstractNumId w:val="20"/>
  </w:num>
  <w:num w:numId="30" w16cid:durableId="192576031">
    <w:abstractNumId w:val="29"/>
  </w:num>
  <w:num w:numId="31" w16cid:durableId="336467977">
    <w:abstractNumId w:val="23"/>
  </w:num>
  <w:num w:numId="32" w16cid:durableId="1570193607">
    <w:abstractNumId w:val="48"/>
  </w:num>
  <w:num w:numId="33" w16cid:durableId="522746956">
    <w:abstractNumId w:val="37"/>
  </w:num>
  <w:num w:numId="34" w16cid:durableId="171264269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  <w:num w:numId="35" w16cid:durableId="1946228842">
    <w:abstractNumId w:val="16"/>
  </w:num>
  <w:num w:numId="36" w16cid:durableId="768745065">
    <w:abstractNumId w:val="34"/>
  </w:num>
  <w:num w:numId="37" w16cid:durableId="39861991">
    <w:abstractNumId w:val="28"/>
  </w:num>
  <w:num w:numId="38" w16cid:durableId="2026053653">
    <w:abstractNumId w:val="55"/>
  </w:num>
  <w:num w:numId="39" w16cid:durableId="1792045633">
    <w:abstractNumId w:val="1"/>
  </w:num>
  <w:num w:numId="40" w16cid:durableId="130252696">
    <w:abstractNumId w:val="17"/>
  </w:num>
  <w:num w:numId="41" w16cid:durableId="824391224">
    <w:abstractNumId w:val="13"/>
  </w:num>
  <w:num w:numId="42" w16cid:durableId="905258264">
    <w:abstractNumId w:val="42"/>
  </w:num>
  <w:num w:numId="43" w16cid:durableId="853498256">
    <w:abstractNumId w:val="5"/>
  </w:num>
  <w:num w:numId="44" w16cid:durableId="895358469">
    <w:abstractNumId w:val="15"/>
  </w:num>
  <w:num w:numId="45" w16cid:durableId="1822310838">
    <w:abstractNumId w:val="52"/>
  </w:num>
  <w:num w:numId="46" w16cid:durableId="676660138">
    <w:abstractNumId w:val="8"/>
  </w:num>
  <w:num w:numId="47" w16cid:durableId="806824226">
    <w:abstractNumId w:val="46"/>
  </w:num>
  <w:num w:numId="48" w16cid:durableId="577250793">
    <w:abstractNumId w:val="38"/>
  </w:num>
  <w:num w:numId="49" w16cid:durableId="600190300">
    <w:abstractNumId w:val="27"/>
  </w:num>
  <w:num w:numId="50" w16cid:durableId="1273125397">
    <w:abstractNumId w:val="53"/>
  </w:num>
  <w:num w:numId="51" w16cid:durableId="1589801508">
    <w:abstractNumId w:val="31"/>
  </w:num>
  <w:num w:numId="52" w16cid:durableId="470832335">
    <w:abstractNumId w:val="22"/>
  </w:num>
  <w:num w:numId="53" w16cid:durableId="1846743921">
    <w:abstractNumId w:val="49"/>
  </w:num>
  <w:num w:numId="54" w16cid:durableId="215749549">
    <w:abstractNumId w:val="45"/>
  </w:num>
  <w:num w:numId="55" w16cid:durableId="1663970931">
    <w:abstractNumId w:val="3"/>
  </w:num>
  <w:num w:numId="56" w16cid:durableId="579942991">
    <w:abstractNumId w:val="14"/>
  </w:num>
  <w:num w:numId="57" w16cid:durableId="1738895531">
    <w:abstractNumId w:val="35"/>
  </w:num>
  <w:num w:numId="58" w16cid:durableId="1021013976">
    <w:abstractNumId w:val="3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9F"/>
    <w:rsid w:val="00001CF2"/>
    <w:rsid w:val="00003842"/>
    <w:rsid w:val="00013AA3"/>
    <w:rsid w:val="00023B75"/>
    <w:rsid w:val="00025601"/>
    <w:rsid w:val="00026BFA"/>
    <w:rsid w:val="000321F3"/>
    <w:rsid w:val="000335C0"/>
    <w:rsid w:val="000609F5"/>
    <w:rsid w:val="00063A2E"/>
    <w:rsid w:val="00070F4E"/>
    <w:rsid w:val="00090EBA"/>
    <w:rsid w:val="000B4C2A"/>
    <w:rsid w:val="000C426E"/>
    <w:rsid w:val="000C4957"/>
    <w:rsid w:val="000D7AA0"/>
    <w:rsid w:val="000E208C"/>
    <w:rsid w:val="000E227B"/>
    <w:rsid w:val="000E627E"/>
    <w:rsid w:val="000F4D9E"/>
    <w:rsid w:val="000F7170"/>
    <w:rsid w:val="001058EE"/>
    <w:rsid w:val="001069DB"/>
    <w:rsid w:val="001104A9"/>
    <w:rsid w:val="0011125A"/>
    <w:rsid w:val="001166C1"/>
    <w:rsid w:val="00121C1B"/>
    <w:rsid w:val="00126E6E"/>
    <w:rsid w:val="00126F0B"/>
    <w:rsid w:val="00172063"/>
    <w:rsid w:val="0017691E"/>
    <w:rsid w:val="00177FF2"/>
    <w:rsid w:val="001918F1"/>
    <w:rsid w:val="001C588E"/>
    <w:rsid w:val="001F00DF"/>
    <w:rsid w:val="001F0152"/>
    <w:rsid w:val="001F57ED"/>
    <w:rsid w:val="001F7C66"/>
    <w:rsid w:val="002039DA"/>
    <w:rsid w:val="00220FED"/>
    <w:rsid w:val="002363D7"/>
    <w:rsid w:val="0023702E"/>
    <w:rsid w:val="0023780A"/>
    <w:rsid w:val="00253483"/>
    <w:rsid w:val="00260B22"/>
    <w:rsid w:val="00264369"/>
    <w:rsid w:val="00266E29"/>
    <w:rsid w:val="00282CF9"/>
    <w:rsid w:val="00286B68"/>
    <w:rsid w:val="00295408"/>
    <w:rsid w:val="00297817"/>
    <w:rsid w:val="002A28FA"/>
    <w:rsid w:val="002A4E52"/>
    <w:rsid w:val="002B2686"/>
    <w:rsid w:val="002B45E2"/>
    <w:rsid w:val="002D1CC8"/>
    <w:rsid w:val="002D58CC"/>
    <w:rsid w:val="002E62A9"/>
    <w:rsid w:val="002E6A76"/>
    <w:rsid w:val="002F20B6"/>
    <w:rsid w:val="00300A90"/>
    <w:rsid w:val="00313C5E"/>
    <w:rsid w:val="00321376"/>
    <w:rsid w:val="00322C7E"/>
    <w:rsid w:val="00334A18"/>
    <w:rsid w:val="00354F33"/>
    <w:rsid w:val="00363840"/>
    <w:rsid w:val="00370D88"/>
    <w:rsid w:val="00376A29"/>
    <w:rsid w:val="00376FDD"/>
    <w:rsid w:val="00383FD6"/>
    <w:rsid w:val="00387917"/>
    <w:rsid w:val="003B6633"/>
    <w:rsid w:val="003C02AE"/>
    <w:rsid w:val="003C1F3A"/>
    <w:rsid w:val="003D4C53"/>
    <w:rsid w:val="00412F48"/>
    <w:rsid w:val="00420615"/>
    <w:rsid w:val="00435C5F"/>
    <w:rsid w:val="004361CA"/>
    <w:rsid w:val="00440390"/>
    <w:rsid w:val="004442DA"/>
    <w:rsid w:val="00447D84"/>
    <w:rsid w:val="00452695"/>
    <w:rsid w:val="00467497"/>
    <w:rsid w:val="0048338F"/>
    <w:rsid w:val="00492FDD"/>
    <w:rsid w:val="004A2187"/>
    <w:rsid w:val="004A5FAA"/>
    <w:rsid w:val="004A7A02"/>
    <w:rsid w:val="004B5FED"/>
    <w:rsid w:val="004D1BEF"/>
    <w:rsid w:val="004D5424"/>
    <w:rsid w:val="004F34C0"/>
    <w:rsid w:val="004F35FA"/>
    <w:rsid w:val="004F6544"/>
    <w:rsid w:val="00515F79"/>
    <w:rsid w:val="005250E2"/>
    <w:rsid w:val="00543544"/>
    <w:rsid w:val="0054715D"/>
    <w:rsid w:val="005511D1"/>
    <w:rsid w:val="005530E7"/>
    <w:rsid w:val="00554F71"/>
    <w:rsid w:val="00571CDA"/>
    <w:rsid w:val="0057478E"/>
    <w:rsid w:val="0058766A"/>
    <w:rsid w:val="005911BB"/>
    <w:rsid w:val="005A48F7"/>
    <w:rsid w:val="005C73FC"/>
    <w:rsid w:val="005C79E2"/>
    <w:rsid w:val="005E41AC"/>
    <w:rsid w:val="00601E87"/>
    <w:rsid w:val="00602820"/>
    <w:rsid w:val="006071E9"/>
    <w:rsid w:val="006360D5"/>
    <w:rsid w:val="006425F2"/>
    <w:rsid w:val="0064410C"/>
    <w:rsid w:val="00646DF3"/>
    <w:rsid w:val="006475B1"/>
    <w:rsid w:val="00661511"/>
    <w:rsid w:val="0066206A"/>
    <w:rsid w:val="00666CFC"/>
    <w:rsid w:val="006706C7"/>
    <w:rsid w:val="006C3700"/>
    <w:rsid w:val="006D2604"/>
    <w:rsid w:val="006E0779"/>
    <w:rsid w:val="006E2A7A"/>
    <w:rsid w:val="006E4FB3"/>
    <w:rsid w:val="006F218B"/>
    <w:rsid w:val="006F2819"/>
    <w:rsid w:val="006F385B"/>
    <w:rsid w:val="006F500A"/>
    <w:rsid w:val="006F76FD"/>
    <w:rsid w:val="006F7B12"/>
    <w:rsid w:val="00701BDE"/>
    <w:rsid w:val="00724E3E"/>
    <w:rsid w:val="0072612A"/>
    <w:rsid w:val="00726FB9"/>
    <w:rsid w:val="00761E5F"/>
    <w:rsid w:val="0076649F"/>
    <w:rsid w:val="00771A4D"/>
    <w:rsid w:val="0077778B"/>
    <w:rsid w:val="007B3BE6"/>
    <w:rsid w:val="007D3EB8"/>
    <w:rsid w:val="007F5064"/>
    <w:rsid w:val="007F5F92"/>
    <w:rsid w:val="00807F19"/>
    <w:rsid w:val="00824042"/>
    <w:rsid w:val="00827039"/>
    <w:rsid w:val="00827EA1"/>
    <w:rsid w:val="00850DFE"/>
    <w:rsid w:val="00856772"/>
    <w:rsid w:val="00864EE8"/>
    <w:rsid w:val="00872FBA"/>
    <w:rsid w:val="00874251"/>
    <w:rsid w:val="00875870"/>
    <w:rsid w:val="00892FB1"/>
    <w:rsid w:val="008C71EA"/>
    <w:rsid w:val="008D0775"/>
    <w:rsid w:val="008D5DF6"/>
    <w:rsid w:val="008E259E"/>
    <w:rsid w:val="008E7D14"/>
    <w:rsid w:val="008F42D6"/>
    <w:rsid w:val="0090043E"/>
    <w:rsid w:val="0090176E"/>
    <w:rsid w:val="009311B7"/>
    <w:rsid w:val="00934188"/>
    <w:rsid w:val="00941EF3"/>
    <w:rsid w:val="00942751"/>
    <w:rsid w:val="00942DF5"/>
    <w:rsid w:val="009433EF"/>
    <w:rsid w:val="00960CBE"/>
    <w:rsid w:val="00960F49"/>
    <w:rsid w:val="009658DC"/>
    <w:rsid w:val="0097783B"/>
    <w:rsid w:val="00983AD8"/>
    <w:rsid w:val="0098755A"/>
    <w:rsid w:val="00990549"/>
    <w:rsid w:val="009907AC"/>
    <w:rsid w:val="009966F0"/>
    <w:rsid w:val="009A3563"/>
    <w:rsid w:val="009A6EEB"/>
    <w:rsid w:val="009B4396"/>
    <w:rsid w:val="009B6945"/>
    <w:rsid w:val="009B75AA"/>
    <w:rsid w:val="009C22D0"/>
    <w:rsid w:val="009C3BFD"/>
    <w:rsid w:val="009C7B39"/>
    <w:rsid w:val="009D2C1F"/>
    <w:rsid w:val="009E6778"/>
    <w:rsid w:val="009F60DB"/>
    <w:rsid w:val="00A2583E"/>
    <w:rsid w:val="00A276CF"/>
    <w:rsid w:val="00A50976"/>
    <w:rsid w:val="00A54873"/>
    <w:rsid w:val="00A631B3"/>
    <w:rsid w:val="00A71C09"/>
    <w:rsid w:val="00A73819"/>
    <w:rsid w:val="00A81DC1"/>
    <w:rsid w:val="00A85FE8"/>
    <w:rsid w:val="00A86D94"/>
    <w:rsid w:val="00AB2073"/>
    <w:rsid w:val="00AD1181"/>
    <w:rsid w:val="00AD7AC5"/>
    <w:rsid w:val="00AF61AB"/>
    <w:rsid w:val="00B107F1"/>
    <w:rsid w:val="00B11143"/>
    <w:rsid w:val="00B153AE"/>
    <w:rsid w:val="00B2155D"/>
    <w:rsid w:val="00B267EE"/>
    <w:rsid w:val="00B3321A"/>
    <w:rsid w:val="00B40A66"/>
    <w:rsid w:val="00B51D98"/>
    <w:rsid w:val="00B55799"/>
    <w:rsid w:val="00B57D41"/>
    <w:rsid w:val="00B66C41"/>
    <w:rsid w:val="00B67DA0"/>
    <w:rsid w:val="00B7171B"/>
    <w:rsid w:val="00B77725"/>
    <w:rsid w:val="00B807EF"/>
    <w:rsid w:val="00B946BD"/>
    <w:rsid w:val="00BA79AB"/>
    <w:rsid w:val="00BA7BAE"/>
    <w:rsid w:val="00BB1347"/>
    <w:rsid w:val="00BB1BFC"/>
    <w:rsid w:val="00BB5A18"/>
    <w:rsid w:val="00BD038C"/>
    <w:rsid w:val="00BE0CC1"/>
    <w:rsid w:val="00BE256E"/>
    <w:rsid w:val="00C37211"/>
    <w:rsid w:val="00C40047"/>
    <w:rsid w:val="00C43025"/>
    <w:rsid w:val="00C468B2"/>
    <w:rsid w:val="00C510B5"/>
    <w:rsid w:val="00C709A3"/>
    <w:rsid w:val="00C725D6"/>
    <w:rsid w:val="00C72E1C"/>
    <w:rsid w:val="00C76060"/>
    <w:rsid w:val="00CA1449"/>
    <w:rsid w:val="00CA6F7F"/>
    <w:rsid w:val="00CB44BD"/>
    <w:rsid w:val="00CD19EA"/>
    <w:rsid w:val="00CD3A97"/>
    <w:rsid w:val="00CD551C"/>
    <w:rsid w:val="00CE5D9A"/>
    <w:rsid w:val="00CF3209"/>
    <w:rsid w:val="00D11F3C"/>
    <w:rsid w:val="00D21231"/>
    <w:rsid w:val="00D23254"/>
    <w:rsid w:val="00D23CAF"/>
    <w:rsid w:val="00D23E5A"/>
    <w:rsid w:val="00D42636"/>
    <w:rsid w:val="00D42FC2"/>
    <w:rsid w:val="00D54406"/>
    <w:rsid w:val="00D57020"/>
    <w:rsid w:val="00D57770"/>
    <w:rsid w:val="00D60A20"/>
    <w:rsid w:val="00D66B45"/>
    <w:rsid w:val="00D75092"/>
    <w:rsid w:val="00D8340F"/>
    <w:rsid w:val="00D83709"/>
    <w:rsid w:val="00D95683"/>
    <w:rsid w:val="00D97087"/>
    <w:rsid w:val="00D973B5"/>
    <w:rsid w:val="00DB23FB"/>
    <w:rsid w:val="00DC1C74"/>
    <w:rsid w:val="00DD09E4"/>
    <w:rsid w:val="00DD19F9"/>
    <w:rsid w:val="00DE300B"/>
    <w:rsid w:val="00DE5DF7"/>
    <w:rsid w:val="00E025EC"/>
    <w:rsid w:val="00E050A6"/>
    <w:rsid w:val="00E353FC"/>
    <w:rsid w:val="00E414A6"/>
    <w:rsid w:val="00E526F9"/>
    <w:rsid w:val="00E6004D"/>
    <w:rsid w:val="00E84776"/>
    <w:rsid w:val="00E91ED2"/>
    <w:rsid w:val="00E9515D"/>
    <w:rsid w:val="00E96FCB"/>
    <w:rsid w:val="00EA136E"/>
    <w:rsid w:val="00ED7E8C"/>
    <w:rsid w:val="00EE1FA8"/>
    <w:rsid w:val="00EF0BC9"/>
    <w:rsid w:val="00EF7840"/>
    <w:rsid w:val="00F01BD0"/>
    <w:rsid w:val="00F11E6E"/>
    <w:rsid w:val="00F12138"/>
    <w:rsid w:val="00F31FC8"/>
    <w:rsid w:val="00F66E18"/>
    <w:rsid w:val="00F67E66"/>
    <w:rsid w:val="00F8255C"/>
    <w:rsid w:val="00F83A75"/>
    <w:rsid w:val="00F8720F"/>
    <w:rsid w:val="00F9369E"/>
    <w:rsid w:val="00FB14BF"/>
    <w:rsid w:val="00FB74A4"/>
    <w:rsid w:val="00FD2661"/>
    <w:rsid w:val="00FD6534"/>
    <w:rsid w:val="00FD7D53"/>
    <w:rsid w:val="00FF28DA"/>
    <w:rsid w:val="00FF5AB8"/>
    <w:rsid w:val="1069C2DB"/>
    <w:rsid w:val="35CEC6BF"/>
    <w:rsid w:val="66E3E028"/>
    <w:rsid w:val="7D3E9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5D18EF1"/>
  <w15:chartTrackingRefBased/>
  <w15:docId w15:val="{D2F493F4-C49D-4A9B-8132-B210A755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79E2"/>
    <w:pPr>
      <w:spacing w:after="0" w:line="240" w:lineRule="auto"/>
    </w:pPr>
  </w:style>
  <w:style w:type="paragraph" w:styleId="Cmsor1">
    <w:name w:val="heading 1"/>
    <w:aliases w:val="1. számozott szint"/>
    <w:basedOn w:val="Norml"/>
    <w:next w:val="Norml"/>
    <w:link w:val="Cmsor1Char"/>
    <w:qFormat/>
    <w:rsid w:val="00070F4E"/>
    <w:pPr>
      <w:keepNext/>
      <w:numPr>
        <w:numId w:val="3"/>
      </w:numPr>
      <w:spacing w:before="240" w:after="220"/>
      <w:jc w:val="center"/>
      <w:outlineLvl w:val="0"/>
    </w:pPr>
    <w:rPr>
      <w:b/>
      <w:bCs/>
      <w:color w:val="000000"/>
      <w:kern w:val="32"/>
      <w:sz w:val="32"/>
    </w:rPr>
  </w:style>
  <w:style w:type="paragraph" w:styleId="Cmsor2">
    <w:name w:val="heading 2"/>
    <w:basedOn w:val="Norml"/>
    <w:next w:val="Norml"/>
    <w:link w:val="Cmsor2Char"/>
    <w:qFormat/>
    <w:rsid w:val="00875870"/>
    <w:pPr>
      <w:keepNext/>
      <w:numPr>
        <w:ilvl w:val="1"/>
        <w:numId w:val="3"/>
      </w:numPr>
      <w:tabs>
        <w:tab w:val="left" w:pos="397"/>
      </w:tabs>
      <w:spacing w:before="240" w:after="120"/>
      <w:outlineLvl w:val="1"/>
    </w:pPr>
    <w:rPr>
      <w:b/>
      <w:bCs/>
      <w:iCs/>
      <w:color w:val="000000"/>
      <w:sz w:val="28"/>
    </w:rPr>
  </w:style>
  <w:style w:type="paragraph" w:styleId="Cmsor3">
    <w:name w:val="heading 3"/>
    <w:basedOn w:val="Norml"/>
    <w:next w:val="Norml"/>
    <w:link w:val="Cmsor3Char"/>
    <w:qFormat/>
    <w:rsid w:val="00FB74A4"/>
    <w:pPr>
      <w:keepNext/>
      <w:numPr>
        <w:ilvl w:val="2"/>
        <w:numId w:val="3"/>
      </w:numPr>
      <w:spacing w:before="240" w:after="60"/>
      <w:outlineLvl w:val="2"/>
    </w:pPr>
    <w:rPr>
      <w:b/>
      <w:bCs/>
      <w:color w:val="213768"/>
      <w:sz w:val="24"/>
    </w:rPr>
  </w:style>
  <w:style w:type="paragraph" w:styleId="Cmsor4">
    <w:name w:val="heading 4"/>
    <w:basedOn w:val="Norml"/>
    <w:next w:val="Norml"/>
    <w:link w:val="Cmsor4Char"/>
    <w:qFormat/>
    <w:rsid w:val="00FB74A4"/>
    <w:pPr>
      <w:keepNext/>
      <w:numPr>
        <w:ilvl w:val="3"/>
        <w:numId w:val="3"/>
      </w:numPr>
      <w:spacing w:before="240" w:after="60"/>
      <w:outlineLvl w:val="3"/>
    </w:pPr>
    <w:rPr>
      <w:b/>
      <w:bCs/>
      <w:color w:val="213768"/>
      <w:sz w:val="24"/>
    </w:rPr>
  </w:style>
  <w:style w:type="paragraph" w:styleId="Cmsor5">
    <w:name w:val="heading 5"/>
    <w:basedOn w:val="Norml"/>
    <w:next w:val="Norml"/>
    <w:link w:val="Cmsor5Char"/>
    <w:qFormat/>
    <w:rsid w:val="00CB44BD"/>
    <w:pPr>
      <w:numPr>
        <w:ilvl w:val="4"/>
        <w:numId w:val="1"/>
      </w:numPr>
      <w:spacing w:before="240" w:after="60"/>
      <w:outlineLvl w:val="4"/>
    </w:pPr>
    <w:rPr>
      <w:rFonts w:asciiTheme="majorHAnsi" w:hAnsiTheme="majorHAns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B807EF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qFormat/>
    <w:rsid w:val="00B807EF"/>
    <w:pPr>
      <w:numPr>
        <w:ilvl w:val="6"/>
        <w:numId w:val="1"/>
      </w:num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rsid w:val="00B807E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rsid w:val="00B807EF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1. számozott szint Char"/>
    <w:basedOn w:val="Bekezdsalapbettpusa"/>
    <w:link w:val="Cmsor1"/>
    <w:rsid w:val="00070F4E"/>
    <w:rPr>
      <w:b/>
      <w:bCs/>
      <w:color w:val="000000"/>
      <w:kern w:val="32"/>
      <w:sz w:val="32"/>
    </w:rPr>
  </w:style>
  <w:style w:type="character" w:customStyle="1" w:styleId="Cmsor2Char">
    <w:name w:val="Címsor 2 Char"/>
    <w:basedOn w:val="Bekezdsalapbettpusa"/>
    <w:link w:val="Cmsor2"/>
    <w:rsid w:val="00875870"/>
    <w:rPr>
      <w:b/>
      <w:bCs/>
      <w:iCs/>
      <w:color w:val="000000"/>
      <w:sz w:val="28"/>
    </w:rPr>
  </w:style>
  <w:style w:type="character" w:customStyle="1" w:styleId="Cmsor3Char">
    <w:name w:val="Címsor 3 Char"/>
    <w:basedOn w:val="Bekezdsalapbettpusa"/>
    <w:link w:val="Cmsor3"/>
    <w:rsid w:val="00FB74A4"/>
    <w:rPr>
      <w:b/>
      <w:bCs/>
      <w:color w:val="213768"/>
      <w:sz w:val="24"/>
    </w:rPr>
  </w:style>
  <w:style w:type="character" w:customStyle="1" w:styleId="Cmsor4Char">
    <w:name w:val="Címsor 4 Char"/>
    <w:basedOn w:val="Bekezdsalapbettpusa"/>
    <w:link w:val="Cmsor4"/>
    <w:rsid w:val="00FB74A4"/>
    <w:rPr>
      <w:b/>
      <w:bCs/>
      <w:color w:val="213768"/>
      <w:sz w:val="24"/>
    </w:rPr>
  </w:style>
  <w:style w:type="character" w:customStyle="1" w:styleId="Cmsor5Char">
    <w:name w:val="Címsor 5 Char"/>
    <w:basedOn w:val="Bekezdsalapbettpusa"/>
    <w:link w:val="Cmsor5"/>
    <w:rsid w:val="00CB44BD"/>
    <w:rPr>
      <w:rFonts w:asciiTheme="majorHAnsi" w:hAnsiTheme="majorHAns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B807EF"/>
    <w:rPr>
      <w:b/>
      <w:bCs/>
    </w:rPr>
  </w:style>
  <w:style w:type="character" w:customStyle="1" w:styleId="Cmsor7Char">
    <w:name w:val="Címsor 7 Char"/>
    <w:basedOn w:val="Bekezdsalapbettpusa"/>
    <w:link w:val="Cmsor7"/>
    <w:rsid w:val="00B807EF"/>
  </w:style>
  <w:style w:type="character" w:customStyle="1" w:styleId="Cmsor8Char">
    <w:name w:val="Címsor 8 Char"/>
    <w:basedOn w:val="Bekezdsalapbettpusa"/>
    <w:link w:val="Cmsor8"/>
    <w:rsid w:val="00B807EF"/>
    <w:rPr>
      <w:i/>
      <w:iCs/>
    </w:rPr>
  </w:style>
  <w:style w:type="character" w:customStyle="1" w:styleId="Cmsor9Char">
    <w:name w:val="Címsor 9 Char"/>
    <w:basedOn w:val="Bekezdsalapbettpusa"/>
    <w:link w:val="Cmsor9"/>
    <w:rsid w:val="00B807EF"/>
    <w:rPr>
      <w:rFonts w:ascii="Arial" w:hAnsi="Arial" w:cs="Arial"/>
    </w:rPr>
  </w:style>
  <w:style w:type="paragraph" w:styleId="lfej">
    <w:name w:val="header"/>
    <w:basedOn w:val="Norml"/>
    <w:link w:val="lfejChar"/>
    <w:rsid w:val="00B807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807EF"/>
    <w:rPr>
      <w:rFonts w:ascii="Times New Roman" w:eastAsia="Times New Roman" w:hAnsi="Times New Roman" w:cs="Times New Roman"/>
      <w:szCs w:val="24"/>
    </w:rPr>
  </w:style>
  <w:style w:type="paragraph" w:styleId="llb">
    <w:name w:val="footer"/>
    <w:basedOn w:val="Norml"/>
    <w:link w:val="llbChar"/>
    <w:uiPriority w:val="99"/>
    <w:rsid w:val="00B807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807EF"/>
    <w:rPr>
      <w:rFonts w:ascii="Times New Roman" w:eastAsia="Times New Roman" w:hAnsi="Times New Roman" w:cs="Times New Roman"/>
      <w:szCs w:val="24"/>
    </w:rPr>
  </w:style>
  <w:style w:type="paragraph" w:customStyle="1" w:styleId="TL">
    <w:name w:val="TL"/>
    <w:basedOn w:val="Norml"/>
    <w:uiPriority w:val="3"/>
    <w:qFormat/>
    <w:rsid w:val="00B807EF"/>
    <w:pPr>
      <w:spacing w:before="60" w:after="60"/>
    </w:pPr>
    <w:rPr>
      <w:rFonts w:cs="Calibri"/>
      <w:sz w:val="24"/>
      <w:lang w:eastAsia="hu-HU"/>
    </w:rPr>
  </w:style>
  <w:style w:type="table" w:styleId="Rcsostblzat">
    <w:name w:val="Table Grid"/>
    <w:basedOn w:val="Normltblzat"/>
    <w:uiPriority w:val="39"/>
    <w:rsid w:val="0054715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rshivatkozs">
    <w:name w:val="Intense Reference"/>
    <w:basedOn w:val="Bekezdsalapbettpusa"/>
    <w:uiPriority w:val="32"/>
    <w:qFormat/>
    <w:rsid w:val="00321376"/>
    <w:rPr>
      <w:b/>
      <w:bCs/>
      <w:smallCaps/>
      <w:color w:val="8D1C6B" w:themeColor="accent6"/>
      <w:spacing w:val="5"/>
    </w:rPr>
  </w:style>
  <w:style w:type="character" w:styleId="Finomhivatkozs">
    <w:name w:val="Subtle Reference"/>
    <w:basedOn w:val="Bekezdsalapbettpusa"/>
    <w:uiPriority w:val="31"/>
    <w:qFormat/>
    <w:rsid w:val="00321376"/>
    <w:rPr>
      <w:smallCaps/>
      <w:color w:val="203667" w:themeColor="accent5"/>
    </w:rPr>
  </w:style>
  <w:style w:type="paragraph" w:styleId="Kiemeltidzet">
    <w:name w:val="Intense Quote"/>
    <w:basedOn w:val="Norml"/>
    <w:next w:val="Norml"/>
    <w:link w:val="KiemeltidzetChar"/>
    <w:uiPriority w:val="30"/>
    <w:rsid w:val="00321376"/>
    <w:pPr>
      <w:pBdr>
        <w:top w:val="single" w:sz="4" w:space="10" w:color="5ABAC4" w:themeColor="accent1"/>
        <w:bottom w:val="single" w:sz="4" w:space="10" w:color="5ABAC4" w:themeColor="accent1"/>
      </w:pBdr>
      <w:spacing w:before="360" w:after="360"/>
      <w:ind w:left="864" w:right="864"/>
      <w:jc w:val="center"/>
    </w:pPr>
    <w:rPr>
      <w:i/>
      <w:iCs/>
      <w:color w:val="8D1C6B" w:themeColor="accent6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21376"/>
    <w:rPr>
      <w:rFonts w:ascii="Times New Roman" w:eastAsia="Times New Roman" w:hAnsi="Times New Roman" w:cs="Times New Roman"/>
      <w:i/>
      <w:iCs/>
      <w:color w:val="8D1C6B" w:themeColor="accent6"/>
      <w:szCs w:val="24"/>
    </w:rPr>
  </w:style>
  <w:style w:type="paragraph" w:styleId="Idzet">
    <w:name w:val="Quote"/>
    <w:basedOn w:val="Norml"/>
    <w:next w:val="Norml"/>
    <w:link w:val="IdzetChar"/>
    <w:uiPriority w:val="29"/>
    <w:qFormat/>
    <w:rsid w:val="00321376"/>
    <w:pPr>
      <w:spacing w:before="200" w:after="160"/>
      <w:ind w:left="864" w:right="864"/>
      <w:jc w:val="center"/>
    </w:pPr>
    <w:rPr>
      <w:i/>
      <w:iCs/>
      <w:color w:val="8D1C6B" w:themeColor="accent6"/>
    </w:rPr>
  </w:style>
  <w:style w:type="character" w:customStyle="1" w:styleId="IdzetChar">
    <w:name w:val="Idézet Char"/>
    <w:basedOn w:val="Bekezdsalapbettpusa"/>
    <w:link w:val="Idzet"/>
    <w:uiPriority w:val="29"/>
    <w:rsid w:val="00321376"/>
    <w:rPr>
      <w:rFonts w:ascii="Times New Roman" w:eastAsia="Times New Roman" w:hAnsi="Times New Roman" w:cs="Times New Roman"/>
      <w:i/>
      <w:iCs/>
      <w:color w:val="8D1C6B" w:themeColor="accent6"/>
      <w:szCs w:val="24"/>
    </w:rPr>
  </w:style>
  <w:style w:type="character" w:styleId="Erskiemels">
    <w:name w:val="Intense Emphasis"/>
    <w:basedOn w:val="Bekezdsalapbettpusa"/>
    <w:uiPriority w:val="21"/>
    <w:qFormat/>
    <w:rsid w:val="005530E7"/>
    <w:rPr>
      <w:i/>
      <w:iCs/>
      <w:color w:val="8D1C6B"/>
    </w:rPr>
  </w:style>
  <w:style w:type="character" w:styleId="Kiemels2">
    <w:name w:val="Strong"/>
    <w:basedOn w:val="Bekezdsalapbettpusa"/>
    <w:uiPriority w:val="22"/>
    <w:qFormat/>
    <w:rsid w:val="005530E7"/>
    <w:rPr>
      <w:rFonts w:asciiTheme="minorHAnsi" w:hAnsiTheme="minorHAnsi"/>
      <w:b/>
      <w:bCs/>
      <w:sz w:val="24"/>
    </w:rPr>
  </w:style>
  <w:style w:type="character" w:styleId="Knyvcme">
    <w:name w:val="Book Title"/>
    <w:basedOn w:val="Bekezdsalapbettpusa"/>
    <w:uiPriority w:val="33"/>
    <w:qFormat/>
    <w:rsid w:val="00321376"/>
    <w:rPr>
      <w:b/>
      <w:bCs/>
      <w:i/>
      <w:iCs/>
      <w:color w:val="203667" w:themeColor="accent5"/>
      <w:spacing w:val="5"/>
    </w:rPr>
  </w:style>
  <w:style w:type="paragraph" w:styleId="Alcm">
    <w:name w:val="Subtitle"/>
    <w:basedOn w:val="Norml"/>
    <w:next w:val="Norml"/>
    <w:link w:val="AlcmChar"/>
    <w:uiPriority w:val="11"/>
    <w:qFormat/>
    <w:rsid w:val="00412F48"/>
    <w:pPr>
      <w:numPr>
        <w:ilvl w:val="1"/>
      </w:numPr>
      <w:spacing w:after="160"/>
      <w:jc w:val="center"/>
    </w:pPr>
    <w:rPr>
      <w:rFonts w:eastAsiaTheme="minorEastAsia" w:cstheme="minorBidi"/>
      <w:b/>
      <w:color w:val="203667" w:themeColor="accent5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412F48"/>
    <w:rPr>
      <w:rFonts w:eastAsiaTheme="minorEastAsia" w:cstheme="minorBidi"/>
      <w:b/>
      <w:color w:val="203667" w:themeColor="accent5"/>
      <w:spacing w:val="15"/>
      <w:sz w:val="28"/>
    </w:rPr>
  </w:style>
  <w:style w:type="character" w:styleId="Finomkiemels">
    <w:name w:val="Subtle Emphasis"/>
    <w:basedOn w:val="Bekezdsalapbettpusa"/>
    <w:uiPriority w:val="19"/>
    <w:qFormat/>
    <w:rsid w:val="00321376"/>
    <w:rPr>
      <w:i/>
      <w:iCs/>
      <w:color w:val="203667" w:themeColor="accent5"/>
    </w:rPr>
  </w:style>
  <w:style w:type="paragraph" w:styleId="Listaszerbekezds">
    <w:name w:val="List Paragraph"/>
    <w:aliases w:val="List Paragraph à moi,Dot pt,No Spacing1,List Paragraph Char Char Char,Indicator Text,Numbered Para 1,Számozott lista 1,List Paragraph (numbered (a)),F5 List Paragraph,Colorful List - Accent 11,Bullet 1,Bullet Points,lista_2"/>
    <w:basedOn w:val="Norml"/>
    <w:link w:val="ListaszerbekezdsChar"/>
    <w:uiPriority w:val="34"/>
    <w:qFormat/>
    <w:rsid w:val="00321376"/>
    <w:pPr>
      <w:ind w:left="720"/>
      <w:contextualSpacing/>
    </w:pPr>
    <w:rPr>
      <w:sz w:val="24"/>
    </w:rPr>
  </w:style>
  <w:style w:type="paragraph" w:styleId="Nincstrkz">
    <w:name w:val="No Spacing"/>
    <w:aliases w:val="Normál2"/>
    <w:link w:val="NincstrkzChar"/>
    <w:uiPriority w:val="1"/>
    <w:qFormat/>
    <w:rsid w:val="005C79E2"/>
    <w:pPr>
      <w:spacing w:after="0" w:line="240" w:lineRule="auto"/>
    </w:pPr>
    <w:rPr>
      <w:rFonts w:eastAsia="Times New Roman" w:cs="Times New Roman"/>
      <w:b/>
      <w:szCs w:val="24"/>
    </w:rPr>
  </w:style>
  <w:style w:type="paragraph" w:customStyle="1" w:styleId="Felsorol">
    <w:name w:val="Felsorol"/>
    <w:basedOn w:val="Nincstrkz"/>
    <w:link w:val="FelsorolChar"/>
    <w:qFormat/>
    <w:rsid w:val="00CB44BD"/>
    <w:pPr>
      <w:numPr>
        <w:numId w:val="4"/>
      </w:numPr>
    </w:pPr>
    <w:rPr>
      <w:b w:val="0"/>
      <w:color w:val="8D1C6B" w:themeColor="accent6"/>
    </w:rPr>
  </w:style>
  <w:style w:type="paragraph" w:customStyle="1" w:styleId="Felsorol2">
    <w:name w:val="Felsorol2"/>
    <w:basedOn w:val="Felsorol"/>
    <w:link w:val="Felsorol2Char"/>
    <w:qFormat/>
    <w:rsid w:val="000E227B"/>
    <w:rPr>
      <w:color w:val="auto"/>
    </w:rPr>
  </w:style>
  <w:style w:type="character" w:customStyle="1" w:styleId="NincstrkzChar">
    <w:name w:val="Nincs térköz Char"/>
    <w:aliases w:val="Normál2 Char"/>
    <w:basedOn w:val="Bekezdsalapbettpusa"/>
    <w:link w:val="Nincstrkz"/>
    <w:uiPriority w:val="1"/>
    <w:rsid w:val="005C79E2"/>
    <w:rPr>
      <w:rFonts w:eastAsia="Times New Roman" w:cs="Times New Roman"/>
      <w:b/>
      <w:szCs w:val="24"/>
    </w:rPr>
  </w:style>
  <w:style w:type="character" w:customStyle="1" w:styleId="FelsorolChar">
    <w:name w:val="Felsorol Char"/>
    <w:basedOn w:val="NincstrkzChar"/>
    <w:link w:val="Felsorol"/>
    <w:rsid w:val="00CB44BD"/>
    <w:rPr>
      <w:rFonts w:eastAsia="Times New Roman" w:cs="Times New Roman"/>
      <w:b w:val="0"/>
      <w:color w:val="8D1C6B" w:themeColor="accent6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412F48"/>
    <w:pPr>
      <w:contextualSpacing/>
      <w:jc w:val="center"/>
    </w:pPr>
    <w:rPr>
      <w:rFonts w:asciiTheme="majorHAnsi" w:eastAsiaTheme="majorEastAsia" w:hAnsiTheme="majorHAnsi" w:cstheme="majorBidi"/>
      <w:b/>
      <w:color w:val="213768"/>
      <w:spacing w:val="-10"/>
      <w:kern w:val="28"/>
      <w:sz w:val="32"/>
      <w:szCs w:val="56"/>
    </w:rPr>
  </w:style>
  <w:style w:type="character" w:customStyle="1" w:styleId="Felsorol2Char">
    <w:name w:val="Felsorol2 Char"/>
    <w:basedOn w:val="FelsorolChar"/>
    <w:link w:val="Felsorol2"/>
    <w:rsid w:val="000E227B"/>
    <w:rPr>
      <w:rFonts w:eastAsia="Times New Roman" w:cs="Times New Roman"/>
      <w:b w:val="0"/>
      <w:color w:val="8D1C6B" w:themeColor="accent6"/>
      <w:szCs w:val="24"/>
    </w:rPr>
  </w:style>
  <w:style w:type="character" w:customStyle="1" w:styleId="CmChar">
    <w:name w:val="Cím Char"/>
    <w:basedOn w:val="Bekezdsalapbettpusa"/>
    <w:link w:val="Cm"/>
    <w:uiPriority w:val="10"/>
    <w:rsid w:val="00412F48"/>
    <w:rPr>
      <w:rFonts w:asciiTheme="majorHAnsi" w:eastAsiaTheme="majorEastAsia" w:hAnsiTheme="majorHAnsi" w:cstheme="majorBidi"/>
      <w:b/>
      <w:color w:val="213768"/>
      <w:spacing w:val="-10"/>
      <w:kern w:val="28"/>
      <w:sz w:val="32"/>
      <w:szCs w:val="5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3780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780A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378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3780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3780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378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3780A"/>
    <w:rPr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D23CAF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8939D" w:themeColor="accent1" w:themeShade="BF"/>
      <w:kern w:val="0"/>
      <w:szCs w:val="32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726FB9"/>
    <w:pPr>
      <w:tabs>
        <w:tab w:val="right" w:leader="dot" w:pos="10194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025601"/>
    <w:pPr>
      <w:tabs>
        <w:tab w:val="right" w:leader="dot" w:pos="10194"/>
      </w:tabs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D23CAF"/>
    <w:pPr>
      <w:spacing w:after="100"/>
      <w:ind w:left="440"/>
    </w:pPr>
  </w:style>
  <w:style w:type="character" w:styleId="Hiperhivatkozs">
    <w:name w:val="Hyperlink"/>
    <w:basedOn w:val="Bekezdsalapbettpusa"/>
    <w:uiPriority w:val="99"/>
    <w:unhideWhenUsed/>
    <w:rsid w:val="00D23CAF"/>
    <w:rPr>
      <w:color w:val="5ABAC4" w:themeColor="hyperlink"/>
      <w:u w:val="single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nhideWhenUsed/>
    <w:qFormat/>
    <w:rsid w:val="00875870"/>
    <w:rPr>
      <w:sz w:val="20"/>
      <w:szCs w:val="20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basedOn w:val="Bekezdsalapbettpusa"/>
    <w:link w:val="Lbjegyzetszveg"/>
    <w:rsid w:val="00875870"/>
    <w:rPr>
      <w:sz w:val="20"/>
      <w:szCs w:val="20"/>
    </w:rPr>
  </w:style>
  <w:style w:type="character" w:styleId="Lbjegyzet-hivatkozs">
    <w:name w:val="footnote reference"/>
    <w:aliases w:val="Footnote symbol"/>
    <w:basedOn w:val="Bekezdsalapbettpusa"/>
    <w:unhideWhenUsed/>
    <w:rsid w:val="00875870"/>
    <w:rPr>
      <w:vertAlign w:val="superscript"/>
    </w:r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Számozott lista 1 Char,List Paragraph (numbered (a)) Char,F5 List Paragraph Char,Bullet 1 Char"/>
    <w:link w:val="Listaszerbekezds"/>
    <w:uiPriority w:val="34"/>
    <w:locked/>
    <w:rsid w:val="00CD3A97"/>
    <w:rPr>
      <w:sz w:val="24"/>
    </w:rPr>
  </w:style>
  <w:style w:type="paragraph" w:styleId="NormlWeb">
    <w:name w:val="Normal (Web)"/>
    <w:basedOn w:val="Norml"/>
    <w:uiPriority w:val="99"/>
    <w:rsid w:val="001166C1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D66B45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uiPriority w:val="99"/>
    <w:semiHidden/>
    <w:unhideWhenUsed/>
    <w:rsid w:val="00DD09E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D09E4"/>
    <w:rPr>
      <w:rFonts w:ascii="Calibri" w:eastAsia="Calibri" w:hAnsi="Calibri" w:cs="Times New Roman"/>
    </w:rPr>
  </w:style>
  <w:style w:type="paragraph" w:customStyle="1" w:styleId="Default">
    <w:name w:val="Default"/>
    <w:rsid w:val="005A48F7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99054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990549"/>
    <w:rPr>
      <w:sz w:val="16"/>
      <w:szCs w:val="16"/>
    </w:rPr>
  </w:style>
  <w:style w:type="paragraph" w:styleId="Vltozat">
    <w:name w:val="Revision"/>
    <w:hidden/>
    <w:uiPriority w:val="99"/>
    <w:semiHidden/>
    <w:rsid w:val="008C71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7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MBH színséma">
      <a:dk1>
        <a:srgbClr val="5ABAC4"/>
      </a:dk1>
      <a:lt1>
        <a:srgbClr val="8D1C6B"/>
      </a:lt1>
      <a:dk2>
        <a:srgbClr val="203667"/>
      </a:dk2>
      <a:lt2>
        <a:srgbClr val="E5077B"/>
      </a:lt2>
      <a:accent1>
        <a:srgbClr val="5ABAC4"/>
      </a:accent1>
      <a:accent2>
        <a:srgbClr val="8D1C6B"/>
      </a:accent2>
      <a:accent3>
        <a:srgbClr val="203667"/>
      </a:accent3>
      <a:accent4>
        <a:srgbClr val="5ABAC4"/>
      </a:accent4>
      <a:accent5>
        <a:srgbClr val="203667"/>
      </a:accent5>
      <a:accent6>
        <a:srgbClr val="8D1C6B"/>
      </a:accent6>
      <a:hlink>
        <a:srgbClr val="5ABAC4"/>
      </a:hlink>
      <a:folHlink>
        <a:srgbClr val="20366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5C277D40891BA40B8C4A459F489A9D6" ma:contentTypeVersion="10" ma:contentTypeDescription="Új dokumentum létrehozása." ma:contentTypeScope="" ma:versionID="eeb3d0aa23bce58e7c1da3e05bd32ac4">
  <xsd:schema xmlns:xsd="http://www.w3.org/2001/XMLSchema" xmlns:xs="http://www.w3.org/2001/XMLSchema" xmlns:p="http://schemas.microsoft.com/office/2006/metadata/properties" xmlns:ns2="471ec12c-cf0b-48bd-8a44-e23276110004" targetNamespace="http://schemas.microsoft.com/office/2006/metadata/properties" ma:root="true" ma:fieldsID="850764e8d4cf33c3c782287b7252731e" ns2:_="">
    <xsd:import namespace="471ec12c-cf0b-48bd-8a44-e23276110004"/>
    <xsd:element name="properties">
      <xsd:complexType>
        <xsd:sequence>
          <xsd:element name="documentManagement">
            <xsd:complexType>
              <xsd:all>
                <xsd:element ref="ns2:ObjectId" minOccurs="0"/>
                <xsd:element ref="ns2:MetaNumber1" minOccurs="0"/>
                <xsd:element ref="ns2:Meta1" minOccurs="0"/>
                <xsd:element ref="ns2:Meta2" minOccurs="0"/>
                <xsd:element ref="ns2:Meta3" minOccurs="0"/>
                <xsd:element ref="ns2:Meta4" minOccurs="0"/>
                <xsd:element ref="ns2:CustomSensitivityLabel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ec12c-cf0b-48bd-8a44-e23276110004" elementFormDefault="qualified">
    <xsd:import namespace="http://schemas.microsoft.com/office/2006/documentManagement/types"/>
    <xsd:import namespace="http://schemas.microsoft.com/office/infopath/2007/PartnerControls"/>
    <xsd:element name="ObjectId" ma:index="8" nillable="true" ma:displayName="ObjectId" ma:indexed="true" ma:internalName="ObjectId">
      <xsd:simpleType>
        <xsd:restriction base="dms:Number"/>
      </xsd:simpleType>
    </xsd:element>
    <xsd:element name="MetaNumber1" ma:index="9" nillable="true" ma:displayName="MetaNumber1" ma:indexed="true" ma:internalName="MetaNumber1">
      <xsd:simpleType>
        <xsd:restriction base="dms:Number"/>
      </xsd:simpleType>
    </xsd:element>
    <xsd:element name="Meta1" ma:index="10" nillable="true" ma:displayName="Meta1" ma:internalName="Meta1">
      <xsd:simpleType>
        <xsd:restriction base="dms:Text"/>
      </xsd:simpleType>
    </xsd:element>
    <xsd:element name="Meta2" ma:index="11" nillable="true" ma:displayName="Meta2" ma:internalName="Meta2">
      <xsd:simpleType>
        <xsd:restriction base="dms:Text"/>
      </xsd:simpleType>
    </xsd:element>
    <xsd:element name="Meta3" ma:index="12" nillable="true" ma:displayName="Meta3" ma:internalName="Meta3">
      <xsd:simpleType>
        <xsd:restriction base="dms:Text"/>
      </xsd:simpleType>
    </xsd:element>
    <xsd:element name="Meta4" ma:index="13" nillable="true" ma:displayName="Meta4" ma:internalName="Meta4">
      <xsd:simpleType>
        <xsd:restriction base="dms:Text"/>
      </xsd:simpleType>
    </xsd:element>
    <xsd:element name="CustomSensitivityLabel" ma:index="14" ma:displayName="Custom Sensitivity Label" ma:default="Szabalyzatkezelo-dokumentum" ma:internalName="CustomSensitivityLabel">
      <xsd:simpleType>
        <xsd:restriction base="dms:Choice">
          <xsd:enumeration value="Szabalyzatkezelo-dokumentum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ObjectId xmlns="471ec12c-cf0b-48bd-8a44-e23276110004">21734</ObjectId>
    <MetaNumber1 xmlns="471ec12c-cf0b-48bd-8a44-e23276110004" xsi:nil="true"/>
    <Meta4 xmlns="471ec12c-cf0b-48bd-8a44-e23276110004" xsi:nil="true"/>
    <Meta2 xmlns="471ec12c-cf0b-48bd-8a44-e23276110004" xsi:nil="true"/>
    <Meta3 xmlns="471ec12c-cf0b-48bd-8a44-e23276110004" xsi:nil="true"/>
    <CustomSensitivityLabel xmlns="471ec12c-cf0b-48bd-8a44-e23276110004">Szabalyzatkezelo-dokumentum</CustomSensitivityLabel>
    <Meta1 xmlns="471ec12c-cf0b-48bd-8a44-e23276110004" xsi:nil="true"/>
  </documentManagement>
</p:properties>
</file>

<file path=customXml/itemProps1.xml><?xml version="1.0" encoding="utf-8"?>
<ds:datastoreItem xmlns:ds="http://schemas.openxmlformats.org/officeDocument/2006/customXml" ds:itemID="{B4C9B059-AFC8-4088-808D-5F6B8BBDF9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7C8955-F1F1-4473-9DD6-AE431D8401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72669C-B626-4B4F-8C49-733457619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ec12c-cf0b-48bd-8a44-e23276110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CDC6CC-3A2A-4665-BD2C-0827376CC74A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71ec12c-cf0b-48bd-8a44-e232761100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1154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3. melléklet - Általános működési, Üzleti-Kockázati működési, Területi ügyviteli és Rendkívüli eljárásrend szabályzat  minta</vt:lpstr>
    </vt:vector>
  </TitlesOfParts>
  <Company>MKB Bank NyRt.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melléklet - Általános működési, Üzleti-Kockázati működési, Területi ügyviteli és Rendkívüli eljárásrend szabályzat  minta</dc:title>
  <dc:subject/>
  <dc:creator>Nagy Mónika Ilona (Budapest Bank)</dc:creator>
  <cp:keywords/>
  <dc:description/>
  <cp:lastModifiedBy>Kun-Olasz Rita</cp:lastModifiedBy>
  <cp:revision>2</cp:revision>
  <cp:lastPrinted>2024-02-16T06:10:00Z</cp:lastPrinted>
  <dcterms:created xsi:type="dcterms:W3CDTF">2026-07-01T11:32:00Z</dcterms:created>
  <dcterms:modified xsi:type="dcterms:W3CDTF">2026-07-01T11:32:00Z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0x01010035C277D40891BA40B8C4A459F489A9D6</vt:lpwstr>
  </property>
  <property fmtid="{D5CDD505-2E9C-101B-9397-08002B2CF9AE}" pid="3" name="MediaServiceImageTags">
    <vt:lpwstr/>
  </property>
  <property fmtid="{D5CDD505-2E9C-101B-9397-08002B2CF9AE}" pid="4" name="MSIP_Label_e32d0db1-7628-44ad-accb-aeccdfbe01c3_Enabled">
    <vt:lpwstr>true</vt:lpwstr>
  </property>
  <property fmtid="{D5CDD505-2E9C-101B-9397-08002B2CF9AE}" pid="5" name="MSIP_Label_e32d0db1-7628-44ad-accb-aeccdfbe01c3_SetDate">
    <vt:lpwstr>2024-02-15T10:01:27Z</vt:lpwstr>
  </property>
  <property fmtid="{D5CDD505-2E9C-101B-9397-08002B2CF9AE}" pid="6" name="MSIP_Label_e32d0db1-7628-44ad-accb-aeccdfbe01c3_Method">
    <vt:lpwstr>Standard</vt:lpwstr>
  </property>
  <property fmtid="{D5CDD505-2E9C-101B-9397-08002B2CF9AE}" pid="7" name="MSIP_Label_e32d0db1-7628-44ad-accb-aeccdfbe01c3_Name">
    <vt:lpwstr>Ügyfél_dokumentum_Label</vt:lpwstr>
  </property>
  <property fmtid="{D5CDD505-2E9C-101B-9397-08002B2CF9AE}" pid="8" name="MSIP_Label_e32d0db1-7628-44ad-accb-aeccdfbe01c3_SiteId">
    <vt:lpwstr>3f1a84fb-1d1d-4d38-9411-8d0bfc17bc3f</vt:lpwstr>
  </property>
  <property fmtid="{D5CDD505-2E9C-101B-9397-08002B2CF9AE}" pid="9" name="MSIP_Label_e32d0db1-7628-44ad-accb-aeccdfbe01c3_ActionId">
    <vt:lpwstr>35bf6dea-9708-4b5b-93ac-b25d3b7ba9f9</vt:lpwstr>
  </property>
  <property fmtid="{D5CDD505-2E9C-101B-9397-08002B2CF9AE}" pid="10" name="MSIP_Label_e32d0db1-7628-44ad-accb-aeccdfbe01c3_ContentBits">
    <vt:lpwstr>0</vt:lpwstr>
  </property>
  <property fmtid="{D5CDD505-2E9C-101B-9397-08002B2CF9AE}" pid="11" name="CustomSensitivityLabel">
    <vt:lpwstr>Szabalyzatkezelo-dokumentum</vt:lpwstr>
  </property>
</Properties>
</file>